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№11957/05.12.2023 по адм. д. №8204/2023 на ВАС, Петчленен състав - II колегия, докладвано от съдия Калина Арнаудова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11957 София, 05.12.2023 г. В ИМЕТО НА НАРОДА</w:t>
        <w:tab/>
        <w:br/>
        <w:tab/>
        <w:t xml:space="preserve">Върховният административен съд на Република България - Петчленен състав - II колегия, в съдебно заседание на шестнадесети ноември две хиляди и двадесет и трета година в състав: Председател: ГЕОРГИ ЧОЛАКОВ Членове:</w:t>
        <w:tab/>
        <w:br/>
        <w:tab/>
        <w:t xml:space="preserve">ГАЛИНА СОЛАКОВАПАВЛИНА НАЙДЕНОВАКАЛИНА АРНАУДОВАРУМЕН ЙОСИФОВ при секретар Григоринка Любенова и с участието на прокурора изслуша докладваното от съдията Калина Арнаудова по административно дело № 8204/2023 г.</w:t>
        <w:tab/>
        <w:br/>
        <w:tab/>
        <w:t xml:space="preserve">Производството е по реда на чл. 237 и сл. от Административнопроцесуалния кодекс (АПК).</w:t>
        <w:tab/>
        <w:br/>
        <w:tab/>
        <w:t xml:space="preserve">Образувано е по искане от 19.07.2023 г. подадено от „Специализирана болница за рехабилитация - Варна“ АД („СБР – Варна“ АД) за отмяна, на основание чл. 239, т. 5 АПК, на влязло в сила Решение №6317 от 13.06.2023 г. на Върховния административен съд (ВАС), Шесто отделение по адм. дело №2083/2023 г., с което е оставено в сила Решение №1691 от 14.12.2022 г. на Административен съд (АС) – Варна по адм. дело №2327/2022 г.</w:t>
        <w:tab/>
        <w:br/>
        <w:tab/>
        <w:t xml:space="preserve">Искателят – „СБР - Варна“ АД сочи, че на 21.06.2023 г., след получено писмо от директора на Регионална здравноосигурителна каса (РЗОК) – Варна от лечебното заведение е установено, че с Решение №6317 от 13.06.2023 г. на ВАС по адм. дело №2083/2023 г., е оставено в сила Решение №1691 от 14.12.2022 г. на АС – Варна по адм. дело №2327/2022 г., с което е отхвърлена жалбата на „СБР - Варна“ АД срещу Заповед №РД-253С-305 от 27.08.2021 г. на управителя на Националната здравноосигурителна каса (НЗОК) за частично прекратяване на Договор №031349 от 26.02.2020 г. за оказване на болнична помощ по клинични пътеки с НЗОК и дружеството е осъдено да заплати разноски.</w:t>
        <w:tab/>
        <w:br/>
        <w:tab/>
        <w:t xml:space="preserve">Излага, че „СБР - Варна“ АД не е било надлежно представлявано в производството по адм. дело №2083/2023 г. по описа на ВАС и не е могло да се яви лично или чрез повереник в това производство по причини, които не е могло да отстрани.</w:t>
        <w:tab/>
        <w:br/>
        <w:tab/>
        <w:t xml:space="preserve">В производството по адм. дело №2327/2022 г. на АС - Варна „СБР - Варна“ АД е представлявано от адв. Д. Михалева от Адвокатска колегия - Варна. Между страната по делото и процесуалния й представител не е имало редовна кореспонденция относно хода на делото и отчета за извършената работа. На 05.04.2023 г. „СБР - Варна“ АД е направило писмено запитване до процесуалния представител относно хода и причините за резултата на делото. От отговора „СБР - Варна“ АД е узнало, че делото е на етап обжалване пред ВАС, има образувано производство №2083/2023 г., но все още няма насрочване. След направени консултации с други адвокати от дружеството решили да оттеглят пълномощията си към адв. Михалева относно процесуалното ни представителство пред ВАС и да упълномощят друг адвокат. На 05.05.2023 г. изпратили уведомление до адв. Михалева за оттегляне на адвокатските й пълномощия относно процесуалното представителство на „СБР-Варна“ АД по адм. дело №2083/2023 г. по описа на ВАС с искане да ги уведоми за датата на откритото съдебно заседание, с оглед ангажиране на адекватна защита. Уведомлението е получено от адв. Михалева на 09.05.2023 г. сутринта. Тя е информирала лечебното заведение, че откритото съдебно заседание по делото е насрочено за 09.05.2023г. от 11,00ч. и предвид късното й уведомяване е във фактическа невъзможност да изпрати уведомлението на дружеството до съда. Новият процесуален представител на „СБР - Варна“ АД - адв. С. Найденов, след направеното упълномощаване, е уведомил дружеството, че поради служебна ангажираност не би могъл да се запознае с материалите по делото и да се яви в съдебното заседание. Предвид изложеното са налице предпоставките на чл. 239, ал. 1, т. 5 АПК.</w:t>
        <w:tab/>
        <w:br/>
        <w:tab/>
        <w:t xml:space="preserve">Прави искане решението да бъде отменено, а делото да бъде върнато за ново разглеждане от друг състав.</w:t>
        <w:tab/>
        <w:br/>
        <w:tab/>
        <w:t xml:space="preserve">Към искането са приложени: Писмо изх. № 17 от 03.04.2023 г. до адв. Д. Михалева; Писмо от адв. Д. Михалева вх. №5 от 05.04.2023г. до „СБР - Варна“ АД; Уведомяване за оттегляне на пълномощията изх. №19 от 05.05.2023 г, до адв. Д. Михалева; Отговор от адв. Д. Михалева вх. №6 от 09.05.2023 г. до „СБР - Варна“ АД; Възлагане на процесуално представителство на адв. С. Найденов; Писмо от адв. С. Найденов вх. №7 от 09.05.2023 г. до „СБР-Варна“ АД.</w:t>
        <w:tab/>
        <w:br/>
        <w:tab/>
        <w:t xml:space="preserve">Ответникът – управителят на Националната здравноосигурителна каса изразява становище за неоснователност на искането.</w:t>
        <w:tab/>
        <w:br/>
        <w:tab/>
        <w:t xml:space="preserve">Настоящият Петчленен състав на Върховния административен съд приема искането за процесуално допустимо, като подадено в срока по чл. 240 от АПК, от надлежна страна и срещу акт, подлежащ на отмяна съгласно чл. 237, ал. 1 от АПК.</w:t>
        <w:tab/>
        <w:br/>
        <w:tab/>
        <w:t xml:space="preserve">Разгледано по същество, искането за отмяна на соченото правно основание – чл. 239, т. 5 АПК, се явява неоснователно.</w:t>
        <w:tab/>
        <w:br/>
        <w:tab/>
        <w:t xml:space="preserve">Производството пред ВАС, тричленен състав, по което е постановено решението чиято отмяна се иска, е образувано е по касационна жалба на „СБР – Варна“ АД, подадена чрез адв. Д. Михалева, срещу Решение №1691 от 14.12.2022 г. на АС – Варна по адм. дело №2327/2022 г. Видно от представено в хода на адм. дело №2129/2021 г. на АС – Варна пълномощно от 27.09.2021 г., Адвокат Д. Михалева е упълномощена да представлява „СБР – Варна“ АД по делото до окончателното му приключване във всички съдебни инстанции.</w:t>
        <w:tab/>
        <w:br/>
        <w:tab/>
        <w:t xml:space="preserve">Откритото съдебно заседание по делото пред ВАС е насрочено за 09.05.2023 г. от 11.00 ч., за която дата и час „СБР – Варна“ АД е редовно призовано чрез адв. Д. Михалева. На 09.05.2023 г. по делото е постъпило писмено становище от адв. Михалева, изпратено на 07.05.2023 г. В него е изразено становище по съществото на спора и е направено искане да бъде отменено обжалваното решение. Към становището е приложен списък с разноските, направени от „СБР – Варна“ АД, както и доказателства за реалното им извършване.</w:t>
        <w:tab/>
        <w:br/>
        <w:tab/>
        <w:t xml:space="preserve">В проведеното на 09.05.2023 г. открито съдебно заседание, съставът на ВАС е констатирал, че страните са редовно призовани, дал е ход на делото, счел е, че то е изяснено от фактическа страна, дал е ход по същество и е обявил, че ще се произнесе със съдебен акт след съвещание. По делото липсват каквито и да било данни, че законният представител на дружеството или/или представляващият го адвокат не са могли да вземат участие при разглеждането на делото или да упражнят процесуалните си права. На 13.06.2023 г. е постановено Решение №6317 по адм. дело №2083/2023 г., чиято отмяна се претендира в настоящето производство.</w:t>
        <w:tab/>
        <w:br/>
        <w:tab/>
        <w:t xml:space="preserve">Съгласно разпоредбата на чл. 239, т. 5 от АПК, актът подлежи на отмяна, когато страната вследствие на нарушаване на съответните правила е била лишена от възможност да участва в делото или не е била надлежно представлявана, или когато не е могла да се яви лично или чрез повереник, по причина на препятствие, което не е могла да отстрани. Текстът предвижда няколко отменителни основания със самостоятелно приложно поле, като общото между тях е, че страната не е могла да вземе участие лично или чрез надлежен представител във воденето на делото. Общата идея на нормативния текст е страната да е лишена от възможността да се защити. Нормата визира всяко нарушение на съдопроизводствените правила, в резултат на което страната е останала без възможност фактически да вземе участие в съдебния процес лично или чрез представител и това е довело до накърняване правото й на защита.</w:t>
        <w:tab/>
        <w:br/>
        <w:tab/>
        <w:t xml:space="preserve">Въз основа на установените факти настоящият Петчленен състав на ВАС счита, че не са налице предпоставките на чл. 239, т. 5 АПК за отмяна на исканото от „СБР – Варна“ АД съдебно решение.</w:t>
        <w:tab/>
        <w:br/>
        <w:tab/>
        <w:t xml:space="preserve">Съгласно разпоредбата на чл. 25, ал. 1 от Закона за адвокатурата (ЗЗД) адвокатът представлява своя клиент въз основа на писмено пълномощно, а съобразно чл. 26, ал. 1 от същия закон клиентът може по всяко време да оттегли пълномощията си от адвоката. Според чл. 41 от Закона за задълженията и договорите (ЗЗД), пълномощието се прекратява с оттеглянето му, а според чл. 35, изр. първо от Гражданския процесуален кодекс (ГПК), приложим и в производството по административни дела по силата на чл. 144 АПК, доверителят има право да оттегли във всяко време пълномощието си, като уведоми съда. Следователно оттеглянето на пълномощното е едностранен акт, изхождащ от упълномощителя и доведен до знанието на съда. Последиците от оттеглянето настъпват след уведомяването на съда, а не на процесуалния представител. Поради това за да е валидно оттеглянето на пълномощното, същото следва да е изрично съобщено на съда, както е съобщено и самото пълномощно. При липса на уведомяване от страна на клиента, не би могло да се приеме наличието на валидно оттеглени пълномощия, а от там и да се правят изводи за нарушение процесуални права.</w:t>
        <w:tab/>
        <w:br/>
        <w:tab/>
        <w:t xml:space="preserve">В настоящия случай, в хода на касационното производство, приключило с решението, чиято отмяна се претендира, не са изпълнени изискванията на чл. 35 ГПК във вр. с чл. 144 АПК за оттегляне на пълномощията на процесуалния представител на „СБР – Варна“ АД. Дружеството не е положило своевременно дължимата грижа и не е уведомило за оттеглянето съда, а единствено представляващия го адвокат. По делото до окончателното приключване на съдебните прения – 09.05.2023 г., а и към момента на постановяване на влязлото в сила съдебно решение по адм. дело № 2083/2023 г. на ВАС, липсват данни касационният жалбоподател да е оттеглил пълномощията си дадени на адв. Д. Михалева. В разпоредбите на чл. 35 и чл. 36 ГПК законодателят изрично е въвел изискване за уведомяване на съда и е предвидил правни последици, изразяващи се в отлагане на делото само след надлежно съобщаване на съда за оттегленото пълномощно. Оттеглянето на писменото пълномощно, без за това да е уведомен съдът не води до нередовност на призоваването на страна в процеса и до липса на надлежно представителство.</w:t>
        <w:tab/>
        <w:br/>
        <w:tab/>
        <w:t xml:space="preserve">С оглед на изложеното Петчленният състав на ВАС намира, че „СБР – Варна“ АД е било надлежно призовано и представлявано. То не е било лишено от възможност да участва в касационното производство и да защити правата си по него, поради което не е налице някоя от хипотезите на твърдяното правно основание по чл. 239, т. 5 АПК за отмяна на влязлото в сила решение.</w:t>
        <w:tab/>
        <w:br/>
        <w:tab/>
        <w:t xml:space="preserve">По изложените съображения искането за отмяна на основание чл. 239, т. 5 АПК е неоснователно и следва да бъде отхвърлено.</w:t>
        <w:tab/>
        <w:br/>
        <w:tab/>
        <w:t xml:space="preserve">Водим от горното и на основание чл. 244, ал. 1, предл. 1 АПК, Върховният административен съд, Петчленен състав</w:t>
        <w:tab/>
        <w:br/>
        <w:tab/>
        <w:t xml:space="preserve">РЕШИ:</w:t>
        <w:tab/>
        <w:br/>
        <w:tab/>
        <w:t xml:space="preserve">ОТХВЪРЛЯ искането на „Специализирана болница за рехабилитация - Варна“ АД за отмяна, на основание чл. 239, т. 5 АПК, на влязло в сила Решение №6317 от 13.06.2023 г. на Върховния административен съд, Шесто отделение по адм. дело №2083/2023 г.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ЧОЛАКОВ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ГАЛИНА СОЛАКОВА/п/ ПАВЛИНА НАЙДЕНОВА/п/ КАЛИНА АРНАУДОВА/п/ РУМЕН ЙОСИФОВ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