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№8584/14.09.2023 по адм. д. №8824/2023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8584 София, 14.09.2023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четиринадесети септември две хиляди и двадесет и трета година в състав: Председател: ДИАНА ГЪРБАТОВА Членове: СВЕТОСЛАВ СЛАВОВЦВЕТАНКА ПАУНОВА при секретар Станка Ташкова и с участието на прокурора изслуша докладваното от председателя Диана Гърбатова по административно дело № 8824 / 2023 г.</w:t>
        <w:tab/>
        <w:br/>
        <w:tab/>
        <w:t xml:space="preserve">Производството е по реда на чл. 58, ал. 1 от Изборния кодекс /ИК/ във връзка с чл. 132, ал. 2, т. 8 и чл. 145 и сл. от Административнопроцесуалния кодекс /АПК/.</w:t>
        <w:tab/>
        <w:br/>
        <w:tab/>
        <w:t xml:space="preserve">Образувано е по жалба на Политическа партия "ДПС" /ПП "ДПС"/, подадена чрез М. Атаман, в качеството му на упълномощен председател на Областния съвет на ПП“ДПС“ - Хасково против решение № 2279-МИ от 8 септември 2023 г. на Централната избирателна комисия за назначаване на Общинска избирателна комисия /ОИК/ в община Хасково, област Хасково за изборите за общински съветници и за кметове на 29 октомври 2023 г. Релевирани са възражения срещу броя на назначените от ответника членове на ОИК – Хасково. Жалбоподателят счита, че процесното решение в оспорената му част е нецелесъобразно, немотивирано, постановено в противоречие с материалния закон без обследване натовареността на ОИК - Хасково при провеждане на предходни избори, когато изборните секции са били 153 – 155 броя. Позовава се на посочени линкове на интернет страницата на ЦИК относно броя на секциите при предишни избори. Излага становище, че местните избори са най – сложните и динамични избори, поради което претендира отмяна на обжалваното решение и ОИК – Хасково да се състои от 13 члена, като при определянето на състава да важат правилата за 13 – членните комисии.</w:t>
        <w:tab/>
        <w:br/>
        <w:tab/>
        <w:t xml:space="preserve">Ответникът - Централната избирателна комисия /ЦИК/ не изразява становище по жалбата.</w:t>
        <w:tab/>
        <w:br/>
        <w:tab/>
        <w:t xml:space="preserve">Като прецени данните по делото Върховният административен съд, четвърто отделение, намира жалбата на ПП “ДПС“ за процесуално допустима - подадена от надлежна страна в срока, предвиден в чл. 58, ал. 1 ИК.</w:t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>Производството пред ЦИК е за назначаване на общинска избирателна комисия, по състава на която не е постигнато съгласие между представителите на политически сили, участвали в консултациите при кмета на община Хасково, което обстоятелство е видно от приложения към преписката Протокол от 25.08.2023г., отразяващ проведените консултации с парламентарно представените партии и коалиции, съгласно заповед № РД- 930/18.08.2023г. на кмета на община Хасково. От текста на горепосочения протокол е видно, че консултациите са проведени за назначаване на ОИК в състав от 11 членове, в това число председател, четирима заместник-председатели и секретар. Безспорно на проведените консултации не е постигнато съгласие относно разпределението на ръководния състав и членовете на комисията и кметът на общината е изпратил на ЦИК всички документи, изискуеми по чл. 75, ал. 6 във връзка с ал. 3, 4 и 5 ИК. Те са разгледани на заседание на ЦИК, проведено на 08.09.2023г., обективирано в Протокол № 405 в присъствие на 13 члена.</w:t>
        <w:tab/>
        <w:br/>
        <w:tab/>
        <w:t xml:space="preserve">Обжалваното решение на ЦИК е постановено от компетентен орган при спазване на законовите изисквания за кворум и мнозинство на чл. 53, ал. 2, 3 и предложение първо на ал. 4 ИК и е в съответствие с материалния закон. Разпоредбата на чл. 76, ал. 5 ИК изисква запазване на съотношението между парламентарно представените партии и коалиции при назначаването на членовете на ОИК, включващи и нейното ръководство: председател, заместник-председател и секретар. В случая това съотношение е спазено, както са спазени и двете ограничения в чл. 76, ал. 3 ИК – представителите на никоя партия или коалиция нямат мнозинство в избирателната комисия, както и председателят заместник-председателят и секретарят не са от една и съща политическа сила.</w:t>
        <w:tab/>
        <w:br/>
        <w:tab/>
        <w:t xml:space="preserve">Конкретното възражение на жалбоподателя е насочено срещу броя на членовете на ОИК – Хасково, като оспорващият развива тезата, че те следва да бъдат 13, а не 11 броя. Така изложеното оплакване е неоснователно, тъй като процесното решение е съобразено с влязлото в сила Решение № 1962-МИ от 04.08.2023 г на ЦИК, в т. 11.1. от което е постановено, че общият брой членове на ОИК, вкл. председател, зам. председатели и секретар, се определя от БРОЯ НА ИЗБИРАТЕЛНИТЕ СЕКЦИИ на територията на общината, както следва: с до 150 секции включително – 11 члена. Това решение изцяло съответства на императивната норма на чл. 76, ал. 4, т. 1 ИК и възпроизвежда визираната разпоредба.</w:t>
        <w:tab/>
        <w:br/>
        <w:tab/>
        <w:t xml:space="preserve">Следва да се има предвид, че по силата на чл. 8, ал. 2 ИК кметът на общината образува със заповед избирателните секции на територията на общината не по-късно от 50 дни преди изборния ден и утвърждава тяхната номерация, обхват и адрес, като в този срок кметът изпраща копие от заповедта на териториалните звена на Главна дирекция "Гражданска регистрация и административно обслужване" в Министерството на регионалното развитие и благоустройството в съответната област. В ал. 4 на чл. 8 ИК изрично е регламентирано, че заповедта на кмета по ал. 2 се обявява публично и тя може да се оспорва от заинтересованите лица в тридневен срок от обявяването й пред областния управител, който се произнася в тридневен срок с решение, което се обявява публично и същото може да се обжалва в тридневен срок от обявяването му пред съответния административен съд. В настоящия случай е публично известно обстоятелството, че кметът на община Хасково е издал заповед по чл. 8, ал. 2 ИК, а именно: заповед № РД - 744/11.08.2023г., с която е определен броят на изборните секции в община Хасково – 149 броя. Визираната заповед на кмета на община Хасково не е обжалвана по гореописания ред и съставлява стабилен административен акт, който съобразно нормата на чл. 76, ал. 4, т.1 ИК предопределя броя на членовете на ОИК - Хасково. В конкретната хипотеза оплакванията на жалбоподателя касаят определения брой на избирателните секции, постановен с влязлата в сила заповед № РД - 744/11.08.2023г., но същите не могат да се разглеждат в това съдебно производство, тъй като са извън предмета на настоящия правен спор, а и издателят на заповедта по чл. 8 ИК – кметът на общината, не е страна по делото. С оглед на това, ако ПП“ДПС“ е била недоволна от броя на образуваните секции със заповед № РД - 744/11.08.2023г. е следвало да оспори тази заповед в преклузивния тридневен срок, което обаче не е осъществено.</w:t>
        <w:tab/>
        <w:br/>
        <w:tab/>
        <w:t xml:space="preserve">По отношение твърдението, изложено в жалбата, за нецелесъобразност на обжалваното решение на ЦИК, съдът не следва да се произнася по него, тъй като съдебният контрол е единствено по законосъобразност.</w:t>
        <w:tab/>
        <w:br/>
        <w:tab/>
        <w:t xml:space="preserve">Относно позоваването от жалбоподателя на броя на образуваните изборни секции, действащи при провеждането на предходни избори, решаващият съдебен състав счита, че е неоснователно, защото законодателят не е придал правно значение на броя на предходните изборни секции, а само на образуваните секции със заповедта по чл. 8 ИК от кмета на общината, която е относима за съответния вид избори - местни избори, които се провеждат през настоящата 2023 година.</w:t>
        <w:tab/>
        <w:br/>
        <w:tab/>
        <w:t xml:space="preserve">По изложените съображения съдът намира, че жалбата се явява неоснователна и следва да се отхвърли.</w:t>
        <w:tab/>
        <w:br/>
        <w:tab/>
        <w:t xml:space="preserve">На основание на горното и на чл. 58, ал. 3 ИК,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ОТХВЪРЛЯ жалбата на Политическа партия "ДПС", подадена чрез М. Атаман, в качеството му на председател на Областния съвет на ПП “ДПС“ – Хасково, против решение № 2279-МИ от 8 септември 2023 г. на Централната избирателна комисия за назначаване на Общинска избирателна комисия в община Хасково, област Хасково, за изборите за общински съветници и за кметове на 29 октомври 2023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СВЕТОСЛАВ СЛАВОВ/п/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