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№12575/08.12.2021 по адм. д. №11692/2020 на ВАС, VIII о., докладвано от съдия Емилия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12575 София, 08.12.2021 В ИМЕТО НА НАРОДА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ПРЕДСЕДАТЕЛ:МАРИНИКА ЧЕРНЕВА ЧЛЕНОВЕ:БИСЕРКА ЦАНЕВА ЕМИЛИЯ ИВАНОВА при секретар и с участието на прокурора изслуша докладваното от съдиятаЕМИЛИЯ ИВАНОВА по адм. дело № 11692/2020</w:t>
        <w:tab/>
        <w:br/>
        <w:tab/>
        <w:t xml:space="preserve">Производството е по реда на чл. 176 от Административнопроцесуалния кодекс (АПК) и чл. 248 от Гражданския процесуален кодекс (ГПК).</w:t>
        <w:tab/>
        <w:br/>
        <w:tab/>
        <w:t xml:space="preserve">Образувано е по искане на „Дунарит“ АД, подадено чрез адв. Зарев за допълване на решение № 8216 от 06.07.2021 г. на Върховния административен съд, Осмо отделение, постановено по адм. дело № 11692/2020 г. Твърди се, че съдът не се е произнесъл по всички оплаквания в касационната жалба на дружеството, поради което се иска допълване на решението, като съдът се произнесе относно направените в касационната жалба възражения по раздел II, В и раздел II, Д от касационната жалба. В случай, че се уважат доводите изложени в посочените раздели на касационната жалба, моли да се допълни и диспозитива на решение № 8216 от 06.07.2021 г., постановено по адм. дело № 11692/2020 г. по описа на Върховния административен съд, осмо отделение.</w:t>
        <w:tab/>
        <w:br/>
        <w:tab/>
        <w:t xml:space="preserve">Ответникът - и. д. директор на Дирекция „ОДОП” София не взема становище по искането на „Дунарит“ АД за допълване на решението.</w:t>
        <w:tab/>
        <w:br/>
        <w:tab/>
        <w:t xml:space="preserve">От и. д. директор на Дирекция „ОДОП” София, чрез гл. юрк. Венева е направено искане на основание чл. 248 ГПК, във връзка с чл. 161, ал. 1 ДОПК за изменение на решение № 8216 от 06.07.2021 г., постановено по адм. дело № 11692/2020 г. по описа на Върховния административен съд, в частта за разноските. Иска решението да се измени като им се присъдят разноски в размер на 24 658.63 лв.</w:t>
        <w:tab/>
        <w:br/>
        <w:tab/>
        <w:t xml:space="preserve">Ответникът - „Дунарит“ АД счита, че искането за допълване на решението, в частта за разноските е неоснователно. По искането за допълване на решението:</w:t>
        <w:tab/>
        <w:br/>
        <w:tab/>
        <w:t xml:space="preserve">Искането за допълване на решението е подадена в преклузивния срок по чл. 176, ал. 1 от АПК и от надлежна страна, поради което е допустимо за разглеждане.</w:t>
        <w:tab/>
        <w:br/>
        <w:tab/>
        <w:t xml:space="preserve">Разгледано по същество искането за допълване на съдебното решение е неоснователно.</w:t>
        <w:tab/>
        <w:br/>
        <w:tab/>
        <w:t xml:space="preserve">С решението, чието допълване се иска е оставено в сила решение № 11 от 29.06.2020 г., постановено по адм. дело № 593 по описа на Административен съд гр. Русе за 2018 г.; оставено е в сила определение от 31.08.2020 г. ., постановено по адм. дело № 593 по описа на Административен съд гр. Русе за 2018 г.; ЦУ на НАП е осъдена да заплати на „Дунарит“ АД гр. Русе, ЕИК[ЕИК], представлявано от П. Петров-изпълнителен директор, разноски за касационната инстанция в размер на 2 004.15 лв.; „Дунарит“ АД,[ЕИК] представлявано от П. Петров-изпълнителен директор, е осъдено да заплати на ЦУ на НАП разноски за касационната инстанция в размер на 13 714.48 лв.</w:t>
        <w:tab/>
        <w:br/>
        <w:tab/>
        <w:t xml:space="preserve">Съгласно чл. 176, ал. 1 АПК, когато не се е произнесъл по цялото оспорване, съдът по свой почин или по искане на страна по делото, предявено в едномесечен срок, постановява допълнително решение. Според правната теория непълно е решението, когато липсва формирана воля на съда относно част от спорното право или по един от предметите на иска, или по допълнителни искания, свързани с главния спорен предмет. Не е налице непълно решение обаче, когато съдът е пропуснал да изложи мотиви в решението си по иначе напълно формираната своя воля.</w:t>
        <w:tab/>
        <w:br/>
        <w:tab/>
        <w:t xml:space="preserve">В конкретния случай е формирана воля по целия спорен предмет и съдът безпротиворечиво я е изразил в мотивите и диспозитива на решението.</w:t>
        <w:tab/>
        <w:br/>
        <w:tab/>
        <w:t xml:space="preserve">С решението, чието допълване се иска, Върховният административен съд се е произнесъл по целия спорен предмет, поради което същото не е непълно. Съдът е обсъдил всички изложени в жалбата оплаквания за неправилност на решението на административния съд. Съдът е преценил правилността на решението на първоинстанционният съд и след като е извършил служебна проверка по чл.218, ал.2 АПК е приел решението на Административен съд гр. Русе за правилно, поради което го е оставил в сила. В случая първоинстанционният съд в изпълнение на служебното си задължение е извършил проверка за законосъобразност на РА. Предвид на изложеното настоящият състав приема, че искането за допълване на решението е неоснователно и следва да бъде отхвърлено.</w:t>
        <w:tab/>
        <w:br/>
        <w:tab/>
        <w:t xml:space="preserve">По искането за изменение на решението в частта за разноските:</w:t>
        <w:tab/>
        <w:br/>
        <w:tab/>
        <w:t xml:space="preserve">Искането е подадена в преклузивния срок по чл. 248, ал. 1 ГПК и от надлежна страна, поради което е допустимо за разглеждане. Разгледано по същество, искането е неоснователно поради следните съображения:</w:t>
        <w:tab/>
        <w:br/>
        <w:tab/>
        <w:t xml:space="preserve">Върховният административен съд се е произнесъл в решението си по направеното от процесуалния представител на директора на Дирекция „ОДОП“ София искане за присъждане на разноските по делото. С оглед изхода на спора и съобразно направеното от процесуалния му представител искане за присъждане на разноски съдът е присъдил юрисконсултско възнаграждение в размер на 13 714.48 лв., съобразно чл. 8, ал. 1, т. 6 от Наредба №1 от 9.7.2004г. за минималните размери на адвокатските възнаграждения. Предвид на изложеното настоящият състав приема, че искането за допълване на решението, в частта за разноските е неоснователно и следва да бъде отхвърлено.</w:t>
        <w:tab/>
        <w:br/>
        <w:tab/>
        <w:t xml:space="preserve">Воден от горното Върховният административен съд, Осмо отделение</w:t>
        <w:tab/>
        <w:br/>
        <w:tab/>
        <w:t xml:space="preserve">РЕШИ:</w:t>
        <w:tab/>
        <w:br/>
        <w:tab/>
        <w:t xml:space="preserve">ОСТАВЯ БЕЗ УВАЖЕНИЕ искането на „Дунарит“ АД, подадено чрез адв. Зарев за допълване на решение № 8216 от 06.07.2021 г., постановено по адм. дело № 11692/2020 г. по описа на Върховния административен съд, Осмо отделение.</w:t>
        <w:tab/>
        <w:br/>
        <w:tab/>
        <w:t xml:space="preserve">ОСТАВЯ БЕЗ УВАЖЕНИЕ искането на и. д. директор на Дирекция „ОДОП” София, подадено чрез гл. юрк. Венева за изменение на решение № 8216 от 06.07.2021 г., постановено по адм. дело № 11692/2020 г. по описа на Върховния административен съд, Осмо отделение, в частта за разноските.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Мариника Чернева</w:t>
        <w:tab/>
        <w:br/>
        <w:tab/>
        <w:t xml:space="preserve">секретар: ЧЛЕНОВЕ:/п/ Бисерка Цанева</w:t>
        <w:tab/>
        <w:br/>
        <w:tab/>
        <w:t xml:space="preserve">/п/ Емилия Иванова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