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№1892/28.02.2022 по адм. д. №12187/2020 на ВАС, III о., докладвано от председателя Галина Христова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1892 София, 28.02.2022 В ИМЕТО НА НАРОДА</w:t>
        <w:tab/>
        <w:br/>
        <w:tab/>
        <w:t xml:space="preserve">Върховният административен съд на Република България - Трето отделение, в съдебно заседание на двадесет и четвърти януари в състав: ПРЕДСЕДАТЕЛ:ГАЛИНА ХРИСТОВА ЧЛЕНОВЕ:ИВАН РАДЕНКОВТАНЯ КУЦАРОВА при секретар Свилена Маринова и с участието на прокурора Веселин Найденовизслуша докладваното от председателяГАЛИНА ХРИСТОВА по адм. дело № 12187/2020 Производството е по реда на чл. 208 и сл. АПК.</w:t>
        <w:tab/>
        <w:br/>
        <w:tab/>
        <w:t xml:space="preserve">Образувано е по касационна жалба, подадена от Регионален инспектор при ГД Инспекторат за опазване на културно наследство, срещу Решение № 221 от 21.08.2020 г., постановено по адм. дело № 371/2020 г. по описа на Административен съд Велико Търново, в частта с която са отменени т. 1 и т. 2 от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културата”, с доводи за необоснованост и неправилно приложение на материалния закон. Иска се отмяната на съдебния акт в обжалваната част и решаване на спора по същество.</w:t>
        <w:tab/>
        <w:br/>
        <w:tab/>
        <w:t xml:space="preserve">Ответната страна – Стрела-92 ЕООД, в писмен отговор дава мотивирано становище за неоснователност на касационната жалба. Претендира присъждане на разноски за адвокатско възнаграждение.</w:t>
        <w:tab/>
        <w:br/>
        <w:tab/>
        <w:t xml:space="preserve">Процесуалният представител на Върховната административна прокуратура дава мотивирано заключение за основателност на касационната жалба.</w:t>
        <w:tab/>
        <w:br/>
        <w:tab/>
        <w:t xml:space="preserve">Настоящата инстанция, като взе предвид доводите на страните и доказателствата по делото, намери за установено следното:</w:t>
        <w:tab/>
        <w:br/>
        <w:tab/>
        <w:t xml:space="preserve">С обжалваното решение съдът от първата инстанция е отменил т. 1 и т. 2 от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културата”, с които е разпоредено на дружеството Стрела - 92 ООД следното: 1. Да уведомява своевременно компетентните държавни органи за всяко обстоятелство, което може да създаде опасност за защитени територии, както и при опасност от разрушаване и увреждане на културни ценности; 2. При откриване на минерални, исторически или археологични находки, които имат признаци на културни ценности, да спре временно работа и да уведоми незабавно, но не по-късно от 7 дневен срок министъра на културата и е отхвърлил оспорването насочено срещу т. 3 от същото разпореждане, с която на дружеството е предписано да спазва изискванията на ЗКН и да сключи договор за периодичен мониторинг на територията на добивните работи от археолог от регионалния исторически музей град Велико Търново. Наред с това Министерство на културата е осъдено да заплати на Стрела - 92 ООД разноски в размер на 433 лв., а Стрела - 92 ООД да заплати на Министерство на културата 100 лв. разноски за юрисконсултско възнаграждение.</w:t>
        <w:tab/>
        <w:br/>
        <w:tab/>
        <w:t xml:space="preserve">Решението е постановено след като с Решение № 7930 от 22.06.2020 г. на ВАС, постановено по адм. дело № 12368/2019 г. е отменено Решение № 333/19.07.2019 г., постановено от Административния съд Велико Търново по адм. д. № 288/2018 г., с което административният съд е обявил за нищожно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културата”, и делото е върнато за ново разглеждане от друг съдебен състав.</w:t>
        <w:tab/>
        <w:br/>
        <w:tab/>
        <w:t xml:space="preserve">За да постанови този резултат съдът е приел за установено, че оспореното Разпореждане за налагане на ПАМ е издадено от компетентен орган, в предвидената от закона форма, без да са допуснати съществени нарушения на административнопроизводствените правила и съответен на ЗКН и неговата цел, но само в частта по отношение на т. 3 от същото. В останалата си част Разпореждането е постановено при неизяснена фактическа обстановка и неправилно приложение на материалния закон.</w:t>
        <w:tab/>
        <w:br/>
        <w:tab/>
        <w:t xml:space="preserve">Решението в обжалваната част е валидно, допустимо, но неправилно. При правилно установена фактическа обстановка съдът е направил правни изводи в противоречие с материалния закон, които не се споделят от настоящия състав.</w:t>
        <w:tab/>
        <w:br/>
        <w:tab/>
        <w:t xml:space="preserve">Основателни са оплакванията на касатора, че е налице вътрешно противоречие в мотивите на съдебния акт, изразяващо се в несъответствие, между приетото от съда и направените изводи.</w:t>
        <w:tab/>
        <w:br/>
        <w:tab/>
        <w:t xml:space="preserve">Неправилен и необоснован е изводът на решаващия състав, че атакуваното разпореждане страда от пороците по чл. 146, т. 3 и т. 4 АПК. Оспореното разпореждане за налагане на ПАМ е издадено на основание чл. 192, ал. 1, т. 2, б “а“, ал. 2 и ал. 4, във връзка с чл. 71, ал. 1, т. 1, 2 и 4 ЗКН, като с него е разпоредено дружеството да изпълни задълженията си по договора за концесия за находище „Самоводене“. Именно в съгласие със специалния - ЗКН е наложена адекватната, предвидена в закона и приложима в случая ПАМ - да уведомява своевременно компетентните държавни органи за всяко обстоятелство, което може да създаде опасност за защитени територии, както и при опасност от разрушаване и увреждане на културни ценности; при откриване на минерални, исторически или археологични находки, които имат признаци на културни ценности, да спре временно работа и да уведоми незабавно, но не по-късно от 7 дневен срок министъра на културата. Отделно в сключения Договор за предоставяне на концесия за добив на подземни богатства по чл. 2, ал. 1, т. 5 от Закона за подземните богатства – строителни материали – варовици от находище „Самоводене“, участък „запад“, разположено в землището на с. Самоводене, община Велико Търново, област Велико Търново, се съдържат разпоредби, посочващи задълженията на концесионера, като в чл. 9, ал. 2, т. 8 е посочено „Да уведомява своевременно компетентните държавни органи за всяко обстоятелство, което може да създаде опасност за …, както и при опасност от разрушаване или увреждане на културни ценности“, в т. 9 е посочено, че „При откриване на минерални, исторически или археологически находки, които имат признаци на културни ценности, да спре временно работата и да уведоми, незабавно, но не по-късно от 7-дневен срок, министъра на икономиката, енергетиката и туризма и министъра на културата“, а съгласно т. 16 концесионерът трябва „Да спазва изискванията на Закона за културното наследство и да осигури периодичен мониторинг на територията на добивните работи от археолог на регионалния исторически музей“.</w:t>
        <w:tab/>
        <w:br/>
        <w:tab/>
        <w:t xml:space="preserve">В тази връзка и въз основа на представените доказателства по делото безспорно е установено, че целият археологическия обект с обща площ от 35 дка не е изключен от концесионната територия, а само площ от 2,6 дка, която е с най-гъсто установени археологически обекти, като археологически находки с признаци на културни ценности са открити на терен в концесионната площ и са установени, както в докладната записка от 03.03.2019 г. на К. Чакъров, така и при проверката от 02.04.2019 г. на място. След като е установено, че дружеството не спазило разпоредбите на концесионния договор, напълно обосновано и законосъобразно органът е наложил оспореното в настоящото производство разпореждане за налагане на принудителна административна мярка. Следва да бъде посочено и че разпоредените мерки обективирани в т. 1 и т. 2 от разпореждането за налагане на ПАМ са превантивни принудителни административни мерки, с оглед предотвратяване на административни нарушения, свързани с опазването на културното наследство и спазване на концесионния договор.</w:t>
        <w:tab/>
        <w:br/>
        <w:tab/>
        <w:t xml:space="preserve">По тези съображения настоящата касационна инстанция намира, че решението в обжалваната част е неправилно и следва да бъде отменено, като, вместо него, съдът постанови друго по съществото на спора, с което да отхвърли жалбата на Стрела-92 ЕООД против т. 1 и т. 2 от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културата”.</w:t>
        <w:tab/>
        <w:br/>
        <w:tab/>
        <w:t xml:space="preserve">При този изход на спора, решението следва да бъде отменено и в частта, с която Министерство на културата е осъдено да заплати на Стрела-92 ЕООД разноски по делото в размер на 433 лв. На Министерство на културата следва да се присъдят разноски в размер на 170 лв., от които 70 лв. за заплатена държавна такса и 100 лв. юрисконсултско възнаграждение за касационната инстанция.</w:t>
        <w:tab/>
        <w:br/>
        <w:tab/>
        <w:t xml:space="preserve">Водим от горното и на осн. чл. 221, ал. 2, предл. първо АПК, Върховният административен съд, трето отделение РЕШИ:</w:t>
        <w:tab/>
        <w:br/>
        <w:tab/>
        <w:t xml:space="preserve">ОТМЕНЯ Решение № 221 от 21.08.2020 г., постановено по адм. дело № 371/2020 г. по описа на Административен съд Велико Търново, в частта с която са отменени т. 1 и т. 2 от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културата”, с които е разпоредено на дружеството Стрела - 92 ООД: 1. Да уведомява своевременно компетентните държавни органи за всяко обстоятелство, което може да създаде опасност за защитени територии, както и при опасност от разрушаване и увреждане на културни ценности; 2. При откриване на минерални, исторически или археологични находки, които имат признаци на културни ценности, да спре временно работа и да уведоми незабавно, но не по-късно от 7 дневен срок министъра на културата и вместо него, ПОСТАНОВЯВА:</w:t>
        <w:tab/>
        <w:br/>
        <w:tab/>
        <w:t xml:space="preserve">ОТХВЪРЛЯ жалбата на Стрела-92 ЕООД срещу т. 1 и т. 2 от Разпореждане за налагане на принудителна административна мярка с изх. № 45-00-92/12.04.2019 г., издадено от регионален инспектор в ГД ”Инспекторат за опазване на културното наследство” при Министерство на културата”, с които е разпоредено на дружеството Стрела - 92 ООД: 1. Да уведомява своевременно компетентните държавни органи за всяко обстоятелство, което може да създаде опасност за защитени територии, както и при опасност от разрушаване и увреждане на културни ценности; 2. При откриване на минерални, исторически или археологични находки, които имат признаци на културни ценности, да спре временно работа и да уведоми незабавно, но не по-късно от 7 дневен срок министъра на културата.</w:t>
        <w:tab/>
        <w:br/>
        <w:tab/>
        <w:t xml:space="preserve">ОТМЕНЯ Решение № 221 от 21.08.2020 г., постановено по адм. дело № 371/2020 г. по описа на Административен съд Велико Търново В ЧАСТТА, с която Министерство на културата е осъдено да заплати на Стрела-92 ЕООД, със седалище и адрес на управление гр. Велико Търново, представлявано от управителя Й. Йорданов, ЕИК[ЕИК], сума в размер на 433 (четиристотин тридесет и три) лева, представляваща разноски по делото.</w:t>
        <w:tab/>
        <w:br/>
        <w:tab/>
        <w:t xml:space="preserve">ОСЪЖДА „Стрела – 92“ ООД, със седалище и адрес на управление гр. Велико Търново, представлявано от управителя Й. Йорданов, ЕИК[ЕИК], да заплати на Министерство на културата сумата от 170 (сто и седемдесет) лева, представляваща разноски пред касационната инстанция.</w:t>
        <w:tab/>
        <w:br/>
        <w:tab/>
        <w:t xml:space="preserve">Решението е окончателно.</w:t>
        <w:tab/>
        <w:br/>
        <w:tab/>
        <w:t xml:space="preserve">Вярно с оригинала, ПРЕДСЕДАТЕЛ:/п/ Галина Христова</w:t>
        <w:tab/>
        <w:br/>
        <w:tab/>
        <w:t xml:space="preserve">секретар: ЧЛЕНОВЕ:/п/ Иван Раденков/п/ Таня Куцарова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