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№11119/15.11.2023 по адм. д. №9365/2023 на ВАС, IV о., докладвано от съдия Цветанка Паунова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11119 София, 15.11.2023 г. В ИМЕТО НА НАРОДА</w:t>
        <w:tab/>
        <w:br/>
        <w:tab/>
        <w:t xml:space="preserve">Върховният административен съд на Република България - Четвърто отделение, в съдебно заседание на осемнадесети октомври две хиляди и двадесет и трета година в състав: Председател: ТАТЯНА ХИНОВА Членове: ВЛАДИМИР ПЪРВАНОВ ЦВЕТАНКА ПАУНОВА при секретар Радиана Андреева и с участието на прокурора Никола Невенчин изслуша докладваното от съдията Цветанка Паунова по административно дело № 9365/2023 г.</w:t>
        <w:tab/>
        <w:br/>
        <w:tab/>
        <w:t xml:space="preserve">Производството е по реда на чл. 208-228 от Административнопроцесуалния кодекс (АПК).</w:t>
        <w:tab/>
        <w:br/>
        <w:tab/>
        <w:t xml:space="preserve">Образувано е по касационна жалба, подадена от А. Халаф, роден на [дата]., гражданин на Сирия, чрез процесуален представител адв. С. Мадин, против решение № 4312 от 29.06.2023г., постановено по адм. дело № 3759/2023г. по описа на Административен съд София-град. С обжалваното решение е отхвърлена жалбата на А. Халаф против заповед № 5364з-991/27.03.2023г., издадена от директора на дирекция Миграция МВР, с която лицето е принудително настанено в специален дом за временно настаняване на чужденци (СДВНЧ).</w:t>
        <w:tab/>
        <w:br/>
        <w:tab/>
        <w:t xml:space="preserve">В касационната жалба са наведени доводи, че решението е неправилно, тъй като е постановено в нарушение на материалния и процесуалния закон. Твърди се, че в настоящия случай липсват данни, от които да се направи обосновано предположение, че е налице опасност чужденецът да се укрие, поради което спрямо него е следвало да бъде приложена някоя от алтернативните мерки ежеседмично явяване в териториалната структура на МВР по местопребиваване, внасяне на парична гаранция или предаване във временен залог на валиден паспорт или друг документ за пътуване в чужбина, който да получи обратно при изпълнение на връщането или експулсирането му. Сочи се, че по делото липсват доказателства процедурата по връщане да е възможно да бъде изпълнена или да е започнало нейното изпълнение. Твърди се, че в заповедта за налагане на ПАМ не са изложени съображения дали е извършвана преценка от органа за възможност за налагане на друга, по-лека мярка от предвидените в ЗЧРБ. Иска се отмяна на решението, както и на заповедта, с която е постановена ПАМ - настаняване в СДВНЧ за срок до 6 месеца.</w:t>
        <w:tab/>
        <w:br/>
        <w:tab/>
        <w:t xml:space="preserve">Ответникът директорът на дирекция Миграция при Министерство на вътрешните работи /МВР/, чрез процесуален представител юрк. Чорбаджийски, оспорва касационната жалба и моли същата да бъде отхвърлена. Претендира се присъждане на юрисконсултско възнаграждение.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Настоящият състав на Върховния административен съд, четвърто отделение, намира касационната жалба за процесуално допустима като подадена от надлежна страна и в срока по чл. 211, ал. 1 АПК. Разгледана по същество е неоснователна.</w:t>
        <w:tab/>
        <w:br/>
        <w:tab/>
        <w:t xml:space="preserve">С обжалваното решение № 4312 от 29.06.2023г., постановено по адм. дело № 3759/2023г. по описа на Административен съд София-град, е отхвърлена жалбата на А. Халаф против заповед № 5364з-991/27.03.2023г., издадена от директора на дирекция Миграция МВР, с която на основание чл. 44, ал. 6, 8 и 10 от Закона за чужденците в Република България (ЗЧРБ) лицето е принудително настанено в СДВНЧ с цел организиране на изпълнението на наложената му принудителна административна мярка Връщане до страна на произход, страна на транзитно преминаване или трета страна, наложена със заповед № 5364з-989/27.03.2023г., издадена от директора на дирекция Миграция МВР, за срок до 6 /шест/ месеца. За да постанови този резултат, административният съд е приел, че в случая са налице факти, сочещи на опасност от укриване на чужденеца, тъй като лицето не притежава валидни документи за самоличност, не е влязло в страната по законовия ред, няма заявен адрес на пребиваване, няма социална среда, на която да разчита, и няма средства за издръжка. Гореизброените обстоятелства правят невъзможно прилагането на по-леки алтернативни обезпечителни мерки по чл. 44, ал. 5 ЗЧРБ. Решаващият съд е преценил, че задържането на лицето следва да е основано на обективна причина, каквато в случая е налице - осигуряване на изпълнението на наложената му ПАМ. Направен е извод, че обжалваната заповед е мотивирана, като ясно са посочени законовите норми и фактическите основания за издаването ѝ спрямо чужденеца е наложена ПАМ по чл. 39а, т. 2 ЗЧРБ - връщане до страна на произход и е налице опасност да се укрие. Така постановеното съдебно решение е правилно.</w:t>
        <w:tab/>
        <w:br/>
        <w:tab/>
        <w:t xml:space="preserve">Принудителното настаняване в специален дом за временно настаняване, предвидено в чл. 44, ал. 6 ЗЧРБ, има за цел да обезпечи изпълнението на взета по отношение на чужденеца предходна принудителна административна мярка по чл. 39а, ал. 1, т. 2 и 3 ЗЧРБ, в случая е наложена ПАМ на основание чл. 39, ал. 1, т. 2 ЗЧРБ. При това са законосъобразни изводите на решаващия съд, че оспорената заповед е издадена в съответствие с приложимите материалноправни норми. С разпоредбата на чл. 15, 1 от Директива 2008/115/ЕО на Европейския Парламент и на Съвета от 16 декември 2008 година относно общите стандарти и процедури, приложими в държавите-членки за връщане на незаконно пребиваващи граждани на трети страни (Директива 2008/115/ЕО) са регламентирани две хипотези, при които е допустимо задържане, и то освен ако в конкретния случай не могат да се приложат ефективно други достатъчни, но по-леки принудителни мерки, а именно: когато е налице опасност от укриване, или когато засегнатият гражданин на трета страна избягва или възпрепятства подготовката на връщането или процеса по извеждането.</w:t>
        <w:tab/>
        <w:br/>
        <w:tab/>
        <w:t xml:space="preserve">В настоящия случай е безспорно установено, че със заповед № 5364з-989 от 27.03.2023 г. на директора на дирекция Миграция на А. Халаф е наложена ПАМ Връщане до страна на произход, за която по делото липсват данни да е била оспорена. Установено е също така, че жалбоподателят не разполага с документи за самоличност, адресна регистрация, както и средства за издръжка. Видно от предложение № 5364р-7420/27.03.2023г., изготвено от началник отдел ПНМ в дирекция Миграция, спрямо чужденеца е прекратено производството за предоставяне на международна закрила, няма данни за адресна регистрация в страната, няма и данни за легалното му преминаване през ГКПП на Република България, няма семейство и близки на територията на страната и не разполага със средства за издръжка. Фактическите констатации, направени от органа, обосновават извод, че към момента на издаване на заповедта е била налице реална опасност чужденецът да се укрие (по смисъла на 4, т. 4в ЗЧРБ) и по този начин да бъде осуетено изпълнението на приложената по отношение на него ПАМ. Посоченото, както правилно е приел първоинстанционният съд, мотивира извод за вероятна основателност от укриване на чужденеца, съответно - затрудняване или осуетяване изпълнението на приложената по отношение на него ПАМ.</w:t>
        <w:tab/>
        <w:br/>
        <w:tab/>
        <w:t xml:space="preserve">Към датата на издаване на заповедта е липсвала възможност по отношение на оспорващия да бъдат приложени по-леки мерки за административна принуда. Не е установено същият да има средства за издръжка или лица, които да му предоставят адрес за пребиваване. Липсата на адрес, на който чужденецът да е установен (или да би могъл да се установи), води до горния извод. Налице е посоченото в чл. 15, 1 от Директива 2008/115/ЕО изискване за законосъобразност на заповедта.</w:t>
        <w:tab/>
        <w:br/>
        <w:tab/>
        <w:t xml:space="preserve">Неоснователни са доводите на касатора, че наложената ПАМ на отговаря на целта на закона. Съгласно чл. 44, ал. 6 ЗЧРБ, респ. чл. 15, 1 от Директива 2008/115/ЕО, право на държавата е да задържи в специален център чужд гражданин, по отношение на когото е образувана процедура по връщане, като са регламентирани и максималните срокове за подобно настаняване, съобразени с общностното право. В случая предмет на съдебен контрол е законосъобразността на акта за принудителното настаняване на лицето в такъв дом. Според разпоредбата на чл. 15, 4 от Директива 2008/115/ЕО, когато стане ясно, че вече не съществува разумна възможност за извеждане по правни и други съображения или че вече не съществуват посочените в 1 условия, задържането престава да бъде оправдано и засегнатото лице се освобождава незабавно, каквито данни не са налични по делото. Освен това обжалваната заповед има ограничено действие - до отпадане на пречките за изпълнение на акта за принудително извеждане - съгласно чл. 44, ал. 8 ЗЧРБ настаняването продължава до отпадане на обстоятелствата по ал. 6, но не повече от 6 месеца.</w:t>
        <w:tab/>
        <w:br/>
        <w:tab/>
        <w:t xml:space="preserve">Предвид изложеното, настоящият състав намира, че са налице елементите на фактическия състав на чл. 44, ал. 6 ЗЧРБ и чл. 15, 1 Директива 2008/115/ЕО. Правомощията на административния орган при преценката му за необходимостта от принудителното настаняване на чуждия гражданин в СДВНЧ за постигането на легитимна цел - връщане на чужденеца до страната му на произход, са упражнени законосъобразно.</w:t>
        <w:tab/>
        <w:br/>
        <w:tab/>
        <w:t xml:space="preserve">При липса на пороците, сочени като касационни основания за отмяна, постановеното от първоинстанционния съд решение, като валидно, допустимо и правилно следва да бъде оставено в сила.</w:t>
        <w:tab/>
        <w:br/>
        <w:tab/>
        <w:t xml:space="preserve">Предвид изхода на спора, на ответната страна се дължат разноски за касационната инстанция в размер на 100 лева, представляващи юрисконсултско възнаграждение, на основание чл. 78, ал. 8 ГПК във връзка с чл. 37 от Закона за правната помощ, във връзка с чл. 24 от Наредбата за заплащането на правна помощ.</w:t>
        <w:tab/>
        <w:br/>
        <w:tab/>
        <w:t xml:space="preserve">По изложените съображения и на основание чл. 221, ал. 2, предл. първо АПК, Върховният административен съд, четвърто отделение,</w:t>
        <w:tab/>
        <w:br/>
        <w:tab/>
        <w:t xml:space="preserve">РЕШИ:</w:t>
        <w:tab/>
        <w:br/>
        <w:tab/>
        <w:t xml:space="preserve">ОСТАВЯ В СИЛА решение № 4312 от 29.06.2023г., постановено по адм. дело № 3759/2023г. по описа на Административен съд София град.</w:t>
        <w:tab/>
        <w:br/>
        <w:tab/>
        <w:t xml:space="preserve">ОСЪЖДА А. Халаф, роден на [дата]., гражданин на Сирия, да заплати на Министерството на вътрешните работи сумата от 100 /сто/ лева за юрисконсултско възнаграждение.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ТАТЯНА ХИНОВА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ВЛАДИМИР ПЪРВАНОВ</w:t>
        <w:tab/>
        <w:br/>
        <w:tab/>
        <w:t xml:space="preserve">/п/ ЦВЕТАНКА ПАУНОВА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