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№60108/02.11.2021 по ч. нак. д. №936/2021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2 / 3О П Р Е Д Е Л Е Н И Е</w:t>
        <w:tab/>
        <w:br/>
        <w:tab/>
        <w:t xml:space="preserve"/>
        <w:tab/>
        <w:br/>
        <w:tab/>
        <w:t xml:space="preserve">№ 60108</w:t>
        <w:tab/>
        <w:br/>
        <w:tab/>
        <w:t xml:space="preserve"/>
        <w:tab/>
        <w:br/>
        <w:tab/>
        <w:t xml:space="preserve">гр.София, 02 ноември 2021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в закрито заседание на първи ноември 2021 г. в състав:</w:t>
        <w:tab/>
        <w:br/>
        <w:tab/>
        <w:t xml:space="preserve"/>
        <w:tab/>
        <w:br/>
        <w:tab/>
        <w:t xml:space="preserve">ПРЕДСЕДАТЕЛ: РУЖЕНА КЕРАНОВА</w:t>
        <w:tab/>
        <w:br/>
        <w:tab/>
        <w:t xml:space="preserve"/>
        <w:tab/>
        <w:br/>
        <w:tab/>
        <w:t xml:space="preserve">ЧЛЕНОВЕ: ВАЛЯ РУШАНОВА</w:t>
        <w:tab/>
        <w:br/>
        <w:tab/>
        <w:t xml:space="preserve"/>
        <w:tab/>
        <w:br/>
        <w:tab/>
        <w:t xml:space="preserve">ТАТЯНА ГРОЗДАНОВА</w:t>
        <w:tab/>
        <w:br/>
        <w:tab/>
        <w:t xml:space="preserve"/>
        <w:tab/>
        <w:br/>
        <w:tab/>
        <w:t xml:space="preserve">с участието на прокурора Божидар Джамбазов, изслуша докладваното от съдия ГРОЗДАНОВА ч. н.д. № 936/2021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на н. а.х. д. № 1204/2021 година по описа на Районен съд – Русе.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като обсъди материалите по делото, намира, че са налице условията на чл. 43, т. 3 от НПК за промяна на местната подсъдност на образуваното пред РС – гр. Русе н. а.х. д. № 1204/2021 година по следните съображения:</w:t>
        <w:tab/>
        <w:br/>
        <w:tab/>
        <w:t xml:space="preserve"/>
        <w:tab/>
        <w:br/>
        <w:tab/>
        <w:t xml:space="preserve"> Административен съд – Русе е прекратил образуваното по жалба на М. Р. М. срещу наказателно постановление № 664/2021 година на Началник сектор БДС ОДМВР – Русе адм. дело № 362/2021 година и го е изпратил по подсъдност на РС Русе, който е образувал производството по н. а.х. д. № 1204/2021 година.</w:t>
        <w:tab/>
        <w:br/>
        <w:tab/>
        <w:t xml:space="preserve"/>
        <w:tab/>
        <w:br/>
        <w:tab/>
        <w:t xml:space="preserve">Всички съдии действащи съдии от РС Русе са се отвели с отделни разпореждания или определения от разглеждане на делото на основание чл. 31, вр. чл. 29, ал. 2 НПК, тъй като жалбоподателят е предявил иск срещу РС Русе, по който е образувано гр. дело № 781/2020 година по описа на ОС Русе.</w:t>
        <w:tab/>
        <w:br/>
        <w:tab/>
        <w:t xml:space="preserve"/>
        <w:tab/>
        <w:br/>
        <w:tab/>
        <w:t xml:space="preserve">С разпореждане № 1158/12.10.2021 година на председателя на РС Русе производството по н. а.х. д. № 1204/2021 година е прекратено и делото е изпратено по компетентност на ВКС за определяне на друг, еднакъв по степен съд, който да разгледа жалбата на М. М..</w:t>
        <w:tab/>
        <w:br/>
        <w:tab/>
        <w:t xml:space="preserve"/>
        <w:tab/>
        <w:br/>
        <w:tab/>
        <w:t xml:space="preserve">Изложеното обуславя наличието на хипотезата на чл. 43, т. 3 от НПК, след като всички съдии от състава на съда, на който делото е подсъдно по правилата на местната подсъдност, са се отвели от неговото разглеждане. Налага се определянето на друг, еднакъв по степен съд, който да разгледа делото. С оглед обстоятелството за наличие и на производство в ОС Русе, по което жалбоподателят е ищец, а ответник е РС Русе, върховната инстанция намира, че се налага определянето на друг, еднакъв по степен съд, който да разгледа делото и извън съдебния район на ОС Русе. Това следва да бъде РС Разград, тъй като гр. Разград териториално е сравнително близо до гр. Русе и от гледна точка на наличната инфраструктура и транспортни връзки страните не биха били затруднени при призоваване и явяване в съдебното производство.</w:t>
        <w:tab/>
        <w:br/>
        <w:tab/>
        <w:t xml:space="preserve"/>
        <w:tab/>
        <w:br/>
        <w:tab/>
        <w:t xml:space="preserve">По изложените съображения и на основание чл. 43, т. 3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прекратеното н. а.х. д. № 1204/2021 г. по описа на Районен съд – Русе на Районен съд - Разград за разглеждане по същество.</w:t>
        <w:tab/>
        <w:br/>
        <w:tab/>
        <w:t xml:space="preserve"/>
        <w:tab/>
        <w:br/>
        <w:tab/>
        <w:t xml:space="preserve">Препис от определението да се изпрати на Районен съд – Русе за сведение.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