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№5663/09.05.2024 по адм. д. №9733/2023 на ВАС, VI о., докладвано от председателя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5663 София, 09.05.2024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шести март две хиляди двадесет и четвърта година в състав: Председател: ТОДОР ТОДОРОВ Членове: ВЕСЕЛА НИКОЛОВАНИКОЛАЙ АНГЕЛОВ при секретар Мариана Салджиева и с участието на прокурора Десислава Пиронева изслуша докладваното от председателя Тодор Тодоров по административно дело № 9733/2023 г. Производство по чл. 208 и сл. АПК.</w:t>
        <w:tab/>
        <w:br/>
        <w:tab/>
        <w:t xml:space="preserve">Образувано е по касационна жалба на Националната експертна лекарска комисия (НЕЛК) против решение № 1024 / 05.06.2023 г. по адм. дело № 203 / 2023 г. на Административен съд – Благоевград. Поддържат се оплаквания за неправилност поради нарушение на материалния закон, съществени нарушения на съдопроизводствени правила и необоснованост – касационни основания по чл. 209, т.3 АПК.</w:t>
        <w:tab/>
        <w:br/>
        <w:tab/>
        <w:t xml:space="preserve">Ответникът по касационната жалба – Д. Якаров, от гр. Благоевград, чрез адвокат Н. Боянина изразява становище за неоснователност на същата.</w:t>
        <w:tab/>
        <w:br/>
        <w:tab/>
        <w:t xml:space="preserve">Останалите страни в касационното производство не изразяват становища.</w:t>
        <w:tab/>
        <w:br/>
        <w:tab/>
        <w:t xml:space="preserve">Прокурорът от Върховна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ал.1 АПК,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ал.2 АПК е основателна.</w:t>
        <w:tab/>
        <w:br/>
        <w:tab/>
        <w:t xml:space="preserve">С решение № 1024 / 05.06.2023 г. по адм. дело № 203 / 2023 г. Административен съд – Благоевград е отменил експертно решение № 1348-225 / 08.12.2022 г. на Специализиран състав на Националната експертна лекарска комисия по психични, вътрешни и сърдечно-съдови заболявания и е присъдил разноски.</w:t>
        <w:tab/>
        <w:br/>
        <w:tab/>
        <w:t xml:space="preserve">Решението е неправилно. При този резултат неясен и висящ е останал въпроса по приключване на административното производство пред горестоящия административен орган Националната експертна лекарска комисия – специализиран състав по психични, вътрешни и ССЗ заболявания, което е образувано по жалба на медицинската комисия при ТП на НОИ – Благоевград.</w:t>
        <w:tab/>
        <w:br/>
        <w:tab/>
        <w:t xml:space="preserve">Необосновани и доказателствено неподкрепени са останали изводите на съда относно липсата на нови обстоятелства за възобновяване на производството от специализирания състав на НЕЛК след като е оттеглил предходния си акт ЕР № 623 / 12.05.2022 г. при условията на чл. 156, ал.1 АПК.</w:t>
        <w:tab/>
        <w:br/>
        <w:tab/>
        <w:t xml:space="preserve">Фактът на определяне на нов функционален дефицит сам по себе си опровергава тези изводи на първоинстанционния съд. Обратното би могло да бъде установено със съдебно-медицинска експертиза, каквато независимо от липсата на специални знания административният съд не е назначил.</w:t>
        <w:tab/>
        <w:br/>
        <w:tab/>
        <w:t xml:space="preserve">Такава е необходима и за произнасянето по съществото на спора.</w:t>
        <w:tab/>
        <w:br/>
        <w:tab/>
        <w:t xml:space="preserve">Отделно от това съдът неточно е квалифицирал оспорения акт като първоначален вместо като акт на горестоящ орган, който е решил въпроса по същество, за разлика от първия случай (ЕР № 623 / 12.05.2022 НЕЛК), при който е отменил и върнал преписката.</w:t>
        <w:tab/>
        <w:br/>
        <w:tab/>
        <w:t xml:space="preserve">Обсъждайки само процесуалните аспекти на законосъобразността на оспорения акт и то при условията на неточно прилагане на чл. 156 АПК, административният съд не е изпълнил вменените му задължения за изясняване на спора и е постановил незаконосъобразно съдебно решение, което следва да бъде отменено, а делото върнато за ново разглеждане от друг съдебен състав.</w:t>
        <w:tab/>
        <w:br/>
        <w:tab/>
        <w:t xml:space="preserve">Водим от горното и на основание чл. 222, ал.2, т.1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ОТМЕНЯ решение № 1024 / 05.06.2023 г. по адм. дело № 203 / 2023 г. на Административен съд – Благоевград.</w:t>
        <w:tab/>
        <w:br/>
        <w:tab/>
        <w:t xml:space="preserve">ВРЪЩА делото на друг състав на Административен съд – Благоевград за продължаване на съдопроизводствените действия при спазване на указанията, дадени в мотивите на съдебното решение.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ВЕСЕЛА НИКОЛОВА/п/ НИКОЛАЙ АНГЕЛОВ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