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№333/18.07.2023 по ч. нак. д. №625/2023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333</w:t>
        <w:tab/>
        <w:br/>
        <w:tab/>
        <w:t xml:space="preserve"/>
        <w:tab/>
        <w:br/>
        <w:tab/>
        <w:t xml:space="preserve"> гр. София, 17.07.2023 г.</w:t>
        <w:tab/>
        <w:br/>
        <w:tab/>
        <w:t xml:space="preserve"/>
        <w:tab/>
        <w:br/>
        <w:tab/>
        <w:t xml:space="preserve"> ВЪРХОВЕН КАСАЦИОНЕН СЪД в закрито заседание на</w:t>
        <w:tab/>
        <w:br/>
        <w:tab/>
        <w:t xml:space="preserve"/>
        <w:tab/>
        <w:br/>
        <w:tab/>
        <w:t xml:space="preserve">седемнадесети юли през две хиляди двадесет и трета година в следния състав: Председател:Бисер Троянов</w:t>
        <w:tab/>
        <w:br/>
        <w:tab/>
        <w:t xml:space="preserve"/>
        <w:tab/>
        <w:br/>
        <w:tab/>
        <w:t xml:space="preserve"> Членове: Петя Колева</w:t>
        <w:tab/>
        <w:br/>
        <w:tab/>
        <w:t xml:space="preserve"/>
        <w:tab/>
        <w:br/>
        <w:tab/>
        <w:t xml:space="preserve"> Димитрина Ангелова</w:t>
        <w:tab/>
        <w:br/>
        <w:tab/>
        <w:t xml:space="preserve"/>
        <w:tab/>
        <w:br/>
        <w:tab/>
        <w:t xml:space="preserve">като разгледа докладваното от Димитрина Ангелова Касационно частно наказателно дело № 20238003200625 по описа за 2023 година Производството е по реда на чл.43, т.3 НПК.</w:t>
        <w:tab/>
        <w:br/>
        <w:tab/>
        <w:t xml:space="preserve"/>
        <w:tab/>
        <w:br/>
        <w:tab/>
        <w:t xml:space="preserve">С разпореждане № 2084/03.07.2023г. на съдия при Районен съд – Плевен производството по образуваното пред този съд НЧД № 1046/2023 г. е прекратено и делото е изпратено на Върховен касационен съд за упражняване на правомощията му по определяне то да се разгледа от друг, еднакъв по степен съд.</w:t>
        <w:tab/>
        <w:br/>
        <w:tab/>
        <w:t xml:space="preserve"/>
        <w:tab/>
        <w:br/>
        <w:tab/>
        <w:t xml:space="preserve">В депозирано писмено становище прокурор от Върховна касационна прокуратура предлага делото да се разгледа от друг, равен по степен съд. Досъдебното производство по делото е образувано на 05.01.2021г. от прокурор при Районна прокуратура – Плевен за това, че на 27.03.2020г. в град Плевен пред надлежен орган на властта е набеден Д. Х. К. в престъпление, като знае, че е невинен – престъпление по чл. 286, ал.1 НК. С постановление от 07.01.2022г. изпълняващ функциите Главен прокурор е определил ръководството и надзора по досъдебното производство да се упражняват от Районна прокуратура – Враца. След приключване на разследването по делото, на 04.01.2023г. прокурор при Районна прокуратура – Враца, ТО – Бяла Слатина е прекратила наказателното производство. След атакуване от страна на Д. К. на прокурорския акт, съдия при Районен съд – Плевен е потвърдил финализиращия прокурорски акт. По жалба на К. делото е пренесено за разглеждане от въззивната инстанция – Окръжен съд – Плевен, правоприлагащите в който съдии са депозирали свои отводи. В резултат на това Върховен касационен съд с определение № 177/26.04.2023г. е възложил Окръжен съд – Ловеч да се произнесе по реда на чл. 243, ал.8 НПК. След извършен контрол, състав на Окръжен съд – Ловеч с определение № 204/05.05.2023г. по ВНЧД № 157/2023г., отменя съдебния акт на първостепенния съд и връща делото за ново разглеждане от друг състав на Районен съд – Плевен.</w:t>
        <w:tab/>
        <w:br/>
        <w:tab/>
        <w:t xml:space="preserve"/>
        <w:tab/>
        <w:br/>
        <w:tab/>
        <w:t xml:space="preserve">Образувано е НЧД № 1046/2023г., именно по което всички съдии от Районен съд – Плевен са депозирали отводи с изявления за налични служебни и приятелски отношения с жалбоподателя Д. К., който правораздава в същия съд като техен колега. Това налага и повторната намеса на Върховния касационен съд за определяне на друг съд, който да разгледа по същество жалбата на К. срещу постановление за прекратяване на досъдебното производство на прокурор при Районна прокуратура – Враца, Териториално отделение – Бяла Слатина.</w:t>
        <w:tab/>
        <w:br/>
        <w:tab/>
        <w:t xml:space="preserve"/>
        <w:tab/>
        <w:br/>
        <w:tab/>
        <w:t xml:space="preserve">Безспорно, съобразно правилата на местната подсъдност, производството по чл. 243, ал.5 НПК, което е стартирано с жалбата, следва да се развие пред Районен съд – Плевен. Заявените отводи от разглеждане на делото от всички съдии е довело до невъзможност за сформиране на съдебен състав в съда, на който делото е подсъдно, поради което са и налице предпоставките на разпоредбата на чл. 43, т.3 НПК за промяна на местната подсъдност и определяне на друг, еднакъв по степен съд, който да го разгледа. В конкретния случай съдът, пред който следва да се образува и който да разгледа прекратеното от Районен съд – Плевен НЧД № 1046/2023г., следва да бъде Районен съд – Ловеч, явяващ се и най-близък, и еднакъв по степен съд.</w:t>
        <w:tab/>
        <w:br/>
        <w:tab/>
        <w:t xml:space="preserve"/>
        <w:tab/>
        <w:br/>
        <w:tab/>
        <w:t xml:space="preserve">Поради това и на основание чл. 43, т.3 НПК Върховен касационен съд – II Наказателно отделение</w:t>
        <w:tab/>
        <w:br/>
        <w:tab/>
        <w:t xml:space="preserve"/>
        <w:tab/>
        <w:br/>
        <w:tab/>
        <w:t xml:space="preserve"> ОПРЕДЕЛИ:</w:t>
        <w:tab/>
        <w:br/>
        <w:tab/>
        <w:t xml:space="preserve"/>
        <w:tab/>
        <w:br/>
        <w:tab/>
        <w:t xml:space="preserve">ИЗПРАЩА НЧД № 1046/2023г. по описа на Районен съд – Плевен за разглеждане на Районен съд – Ловеч.</w:t>
        <w:tab/>
        <w:br/>
        <w:tab/>
        <w:t xml:space="preserve"/>
        <w:tab/>
        <w:br/>
        <w:tab/>
        <w:t xml:space="preserve"> Препис от определението да бъде изпратено на Районен съд – Плевен.</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