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№10666/20.10.2021 по адм. д. №12471/2020 на ВАС, III о., докладвано от съдия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10666 София, 20.10.2021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шестнадесети септември в състав: ПРЕДСЕДАТЕЛ:МАРИО ДИМИТРОВ ЧЛЕНОВЕ:ПАНАЙОТ ГЕНКОВ ЛЮБКА ПЕТРОВА при секретар Ирена Кръстева и с участието на прокурора Чавдар Симеоновизслуша докладваното от съдиятаПАНАЙОТ ГЕНКОВ по адм. дело № 12471/2020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от Областен управител на Софийска област, срещу решение № 3771/10.07.2020 г. по адм. дело № 10453/2019 г. на Административен съд – София-град, /АССГ/ в частта, в която е отменен като незаконосъобразен по жалба с вх. № 4448/08.08.2019 г. по регистъра на Административен съд – София-област /изпратена по подсъдност на АССГ/, уточнена с молба до АССГ от 10.10.2019 г., на Л. Лозанов, изричен отказ, обективиран в Писмо № 94-И-00-255#2/18.07.2019 г. на областния управител на Софийска област, в частта му по отношение на жалбоподателя Л. Лозанов и е върнал делото като преписка на областния управител на Софийска област за процедиране на преписката и изплащане на обезщетение в изпълнение на негово влязло в сила Решение № 60/14.03.2001 г. по отношение на жалбоподателя Л. Лозанов, в частта му, която не е отменена с влязлото в сила на 23.05.2002 г. решение по адм. д. № 231/2001 г. на Софийския окръжен съд. Твърди, че решението е недопустимо в частта, с която съдът е върнал преписката на административния орган, а също и неправилно поради нарушение на материалния закон и съществени нарушения на съдопроизводствените правила. Моли да бъде отменено решението, с всички произтичащи от това законни последици.</w:t>
        <w:tab/>
        <w:br/>
        <w:tab/>
        <w:t xml:space="preserve">Ответникът по касационната жалба – Л. Лозанов от гр. София в представен по делото отговор на касационната жалба, чрез пълномощника си адв. Манолкова, моли същата да се приеме като неоснователна и решението, в оспорената му част като правилно да се потвърди.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по същество е неоснователна. Счита, че решението на първоинстанционния съд следва да се остави в сила, тъй като не са налице касационните основания по чл. 209 от АПК.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от АПК и е процесуално допустима, а разгледана по същество е неоснователна.</w:t>
        <w:tab/>
        <w:br/>
        <w:tab/>
        <w:t xml:space="preserve">С обжалваното решение на Административен съд – София-град е оставена без разглеждане на основание чл. 159, т. 4 АПК жалбата с вх. № 4448/08.08.2019 г. по регистъра на АС - София-област /изпратена по подсъдност на АССГ/, уточнена с молба до АССГ от 10.10.2019 г., на Л. Лозанов, в частта й срещу изричен отказ, обективиран в Писмо № 94-И-00-255#2/18.07.2019 г. на областния управител на Софийска област по отношение на И. Лозанова и е прекратил производството по делото в същата част, като е отменил по жалба с вх. № 4448/08.08.2019 г. по регистъра на АС – София-област /изпратена по подсъдност на АССГ/, уточнена с молба до АССГ от 10.10.2019 г., на Л. Лозанов, изричен отказ, обективиран в Писмо № 94-И-00-255#2/18.07.2019 г. на областния управител на Софийска област, в частта му по отношение на жалбоподателя Л. Лозанов и е върнал делото като преписка на областния управител на Софийска област за процедиране на преписката и изплащане на обезщетение в изпълнение на негово влязло в сила Решение № 60/14.03.2001 г. по отношение на жалбоподателя Л. Лозанов, в частта му, която не е отменена с влязлото в сила на 23.05.2002 г. решение по адм. д. № 231/2001 г на Софийския окръжен съд.</w:t>
        <w:tab/>
        <w:br/>
        <w:tab/>
        <w:t xml:space="preserve">За да постанови този резултат административният съд е приел, че по отношение на И. Лозанова жалбата е недопустима като подадена в защита на чуждо материално право, което жалбоподателят не е легитимиран да предяви пред съда, съгласно чл. 159, т. 4 от АПК. По отношение на жалбата на Л. Лозанов съдът след като е установил фактическата обстановка по делото приел от правна страна, че издаденият от административния орган отказ е в противоречие с материалноправните норми и представлява недопустим опит на орган на власт да не се подчини доброволно на постановен от самия него и влязъл в сила административен акт. Обосновал се е в тази връзка, че същият дължи приключването процедурата в изпълнение на Решение № 60/14.03.2001 г. на областния управител на Софийска област, изд. в изпълнение на Решение № 8416/29.12.2000 г. по адм. дело № 2171/2000 г. на ВАС, ІІІ отд., с което на основание чл. 6, ал. 1, т. 2 ЗОСОИ наследниците на В. Григоров са обезщетени с компенсаторни записи за незаконно отнетия имот, представляващ празно дворно място, с площ от 12 300 кв. м., тъй като същият бил включен в училищен двор, в частта му, която не е отменена с влязлото в сила на 23.05.2002 г. решение по адм. д. № 231/2001 г на Софийския окръжен съд. Въз основа на така приетото административният съд, е отменил процесния отказ като незаконосъобразен и е върнал преписката на органа за ново произнасяне на органа съобразно мотивите на решението. Решението е правилно.</w:t>
        <w:tab/>
        <w:br/>
        <w:tab/>
        <w:t xml:space="preserve">Настоящият съдебен състав на ВАС, смята, че след обсъждане на всички представени доказателства поотделно и тяхната съвкупност първоинстанционния съд е постановил обосновано и правилно решение, в оспорената му част, което не страда от посочените пороци в касационната жалба.</w:t>
        <w:tab/>
        <w:br/>
        <w:tab/>
        <w:t xml:space="preserve">Въз основа на доказателствата по делото и техния съвкупен анализ решаващият съд е направил обоснован извод за незаконосъобразност на оспорения административен акт. С оспореното писмо административният орган е уведомил заявителите, че не следва да им бъде изплащано обезщетение, поради това, че те не са доказали собствеността си върху недвижимия имот, както и че липсват безспорни доказателства, че наследственият на молителите имот е отчужден по Закон за възстановяване собствеността върху някои отчуждени имоти по Закона за териториално и селищно устройство, Закона за плановото изграждане на населените места, Закона за благоустройство на населените места, Закона за държавните имоти и Закона за собствеността. С решение № 60/14.03.2001 г. на областен управител на област София наследниците на В. Григоров, част от които са И. Лозанова и Л. Лозанов, са обезщетени на основание чл. 2, ал. 1, т. 3 от Закона за обезщетяване на собственици на одържавени имоти /ЗОСОИ/ във вр. с чл. 6, ал. 1, т. 2 ЗОСОИ с компенсаторни записи за незаконно отнетият им имот. В мотивите на издаденото решение е отразено, че към момента имотът е включен в училищен двор. Решение № 60/14.03.2001 г. е оспорено от наследниците пред Софийски окръжен съд по реда на чл. 6, ал. 6 ЗОСОИ. С влязло в сила на 23.05.2002 г. решение по АД № 231/2001 г на Софийски окръжен съд, постановено в производство по чл. 6, ал. 6 ЗОСОИ, решение № 60/14.03.2001 г. е отменено досежно част от процесния имот, като вместо него е постановено реално възстановяване на наследниците на В. Григоров на собствеността върху част от имота. Обосновано съдът е приел, че с оспореното уведомително писмо от 18.11.2019 г. на областния управител на Софийска област неправилно е отказано да бъде удовлетворено заявеното от Л. Лозанов искане за процедиране на преписката и изплащане на обезщетение, признато по реда на ЗОСОИ, съобразно квотата му от наследството на В. Григоров, в частта му, която не е отменена с влязлото в сила на 23.05.2002 г. решение по адм. дело № 231 от 2001 г. на Софийския окръжен съд. Правилен е направения извод, че административният орган дължи приключване на процедурата в изпълнение на Решение No 60/14.03.2001 г. на областния управител на Софийска област, издадено в изпълнение на Решение № 8416/29.12.2000 г. по АД № 2171/2000 г. на ВАС, ІІІ отделение, в частта му, която не е отменена с влязлото в сила на 23.05.2002 г. решение по АД № 231/2001 г. на Софийския окръжен съд. Изложените от съда мотиви се споделят напълно от настоящия касационен състав на ВАС, поради което не е необходимо да бъдат приповтаряни.</w:t>
        <w:tab/>
        <w:br/>
        <w:tab/>
        <w:t xml:space="preserve">Въз основа на изложеното решението на административния съд в оспорената част е правилно и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 РЕШИ:</w:t>
        <w:tab/>
        <w:br/>
        <w:tab/>
        <w:t xml:space="preserve">ОСТАВЯ В СИЛА решение № 3771/10.07.2020 г. по адм. д. № 10453/2019 г. на Административен съд – София-град в частта, в която е отменен като незаконосъобразен по жалба с вх. № 4448/08.08.2019 г. по регистъра на Административен съд – София-област, /изпратена по подсъдност на АССГ/, уточнена с молба до АССГ от 10.10.2019 г., на Л. Лозанов, изричен отказ, обективиран в Писмо № 94-И-00-255#2/18.07.2019 г. на областния управител на Софийска област, в частта му по отношение на жалбоподателя Л. Лозанов и е върнал делото като преписка на областния управител на Софийска област за процедиране на преписката и изплащане на обезщетение в изпълнение на негово влязло в сила Решение № 60/14.03.2001 г. по отношение на жалбоподателя Л. Лозанов, в частта му, която не е отменена с влязлото в сила на 23.05.2002 г. решение по адм. д. № 231/2001 г на Софийския окръжен съд. Решението е окончателно. Вярно с оригинала, ПРЕДСЕДАТЕЛ:/п/ Марио Димитров секретар: ЧЛЕНОВЕ:/п/ Панайот Генков</w:t>
        <w:tab/>
        <w:br/>
        <w:tab/>
        <w:t xml:space="preserve">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