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№4651/15.04.2024 по адм. д. №10574/2023 на ВАС, I о., докладвано от съдия Камелия Стоянова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4651 София, 15.04.2024 г. В ИМЕТО НА НАРОДА</w:t>
        <w:tab/>
        <w:br/>
        <w:tab/>
        <w:t xml:space="preserve">Върховният административен съд на Република България - Първо отделение, в съдебно заседание на осемнадесети март две хиляди двадесет и четвърта година в състав: Председател: БИСЕР ЦВЕТКОВ Членове: РУМЯНА ЛИЛОВАКАМЕЛИЯ СТОЯНОВА при секретар Маруся Николова и с участието на прокурора Милена Беремска изслуша докладваното от съдията Камелия Стоянова по административно дело № 10574/2023 г. Производството е по реда на чл. 208 и сл. от АПК.</w:t>
        <w:tab/>
        <w:br/>
        <w:tab/>
        <w:t xml:space="preserve">Образувано е по касационна жалба от Българска търговско-промишлена борса ООД срещу решение № 4177/23.06.2023 г., постановено по адм. д. № 10589/2022 г. по описа на Административен съд София град, с което е отхвърлена жалбата на Българска търговско-промишлена борса ООД срещу ревизионен акт № Р-22002221005671-091-001/12.05.2022 г., издаден от органи по приходите в ТД на НАП София, в частта му, с която на дружеството са определени задължения по ЗДДС в размер на 170 000 лв. и съответните лихви за забава по отношение на това задължение вследствие непризнат данъчен кредит по фактури, издадени от Симон груп ЕУ ЕООД.</w:t>
        <w:tab/>
        <w:br/>
        <w:tab/>
        <w:t xml:space="preserve">В касационната жалба са развити доводи за неправилност на обжалваното решение като необосновано, постановено в нарушение на материалния закон – касационни основания по чл. 209, т. 3 от АПК. Претендират се разноски.</w:t>
        <w:tab/>
        <w:br/>
        <w:tab/>
        <w:t xml:space="preserve">Ответната страна – директорът на дирекция „Обжалване и данъчно-осигурителна практика“ София изразява становище за неоснователност на жалбата. Претендира възнаграждение за юрисконсулт.</w:t>
        <w:tab/>
        <w:br/>
        <w:tab/>
        <w:t xml:space="preserve">Представителят на Върховната прокуратура дава заключение за неоснователност на касационната жалба и правилност на оспореното решение.</w:t>
        <w:tab/>
        <w:br/>
        <w:tab/>
        <w:t xml:space="preserve">Касационната жалба е подадена в срока по чл. 211, ал. 1 от АПК, от надлежна страна по чл. 201, ал. 1 от АПК, и при наличие на правен интерес, което я определя като процесуално допустима. Разгледана по същество, касационната жалба е основателна.</w:t>
        <w:tab/>
        <w:br/>
        <w:tab/>
        <w:t xml:space="preserve">Със заповед за възлагане на ревизия № Р-22002221005671-020-001/08.10.2021 г., издадена от орган по приходите в ТД на НАП София, изменена със заповед № Р-22002221005671-020-002/13.01.2022 г. и заповед № Р-22002221005671-020-003/15.02.2022 г., е възложено извършването на ревизия на „Българска търговско-промишлена борса“ ООД за определяне на задълженията му по ЗДДС за данъчни периоди от 01.07.2020 г. до 31.08.2020 г. и по ЗКПО за периодите от 25.11.2019 г. до 31.12.2019 г. На ревизираното лице, в съответствие с чл. 113, ал. 2 от ДОПК, е връчен екземпляр от заповедите за възлагане на ревизия. Със заповедта за възлагане на ревизия, в съответствие с чл. 113, ал. 1 от ДОПК, са определени данните за ревизираното лице по чл. 81, ал. 1, т. 2-5 от ДОПК, ревизиращите органи по приходите, срокът за извършване на ревизията. В хода на ревизията са извършени процесуални действия, които са описани в ревизионния доклад и в ревизионния акт. С цел установяването на факти и обстоятелства от значение за правилното определяне на данъчните задължения на дружеството, и на основание чл. 37, ал. 3, чл. 53 и чл. 56, ал. 1 от ДОПК на дружеството е било връчено искане за представяне на документи и писмени обяснения от задължено лице. Изготвен е ревизионен доклад № Р-22002221005671-092-001/29.03.2022 г., същият е връчен на ревизираното лице, съдържа реквизитите по чл. 117, ал. 2 от ДОПК. Ревизията е приключила с издаването на ревизионен акт № Р-22002221005671-091-001/12.05.2022 г. Ревизионният акт е потвърден с решение № 1239/08.08.2022 г. на директора на дирекция „Обжалване и данъчно-осигурителна практика" София в частта му на установения резултат по ЗДДС вследствие на отказаното право на приспадане на данъчен кредит по фактури, издадени от Симон груп ЕУ ЕООД, изменен е в частта на установените резултати по ЗДДС за периода м. 07. 2019 г., изменен е в частта на установения резултат по ЗКПО за 2019 г. Предмет на съдебен контрол за законосъобразност пред първоинстанционния съд е бил ревизионния акт в частта му на отказано право на приспадане на данъчен кредит в размер на 170 000 лв. по фактури, издадени от Симон груп ЕУ ЕООД. В хода на ревизионното производство е установено, че Симон груп ЕУ ЕООД е издало на Българска търговско-промишлена борса ООД 3 броя фактури с посочен предмет на доставката ботуши. Фактурите са отразени в дневника за покупки през периодите м.07.2020 г. и м.08.2020 г. В хода на ревизионното производство са извършени насрещни проверки на предходните доставчици, исканията за представяне на документи са били връчени по реда на чл. 32 от ДОПК. Органите по приходите са приели, че не са представени доказателства за произхода и транспорта на стоките и на основание чл. 68 и чл. 69 от ЗДДС са отказали правото на приспадане на данъчен кредит по процесните фактури. В хода на ревизионното производство не е било спорно обстоятелството на последваща реализация на процесните стоки към чуждестранен контрагент, но е формиран извода, че стоките не са били доставени от посочения доставчик. При осъществен съдебен контрол за законосъобразност на ревизионния акт само в тази негова част, е отхвърлена жалбата на търговското дружество. В хода на съдебното производство са били представени приемо-предавателни протоколи към всяка една от процесните фактури, както и договор за доставка от 15 юли 2020 г., сключен между Симон груп ЕУ ЕООД като доставчик и Българска търговско-промишлена борса ООД като купувач, с посочен предмет покупко-продажба на стоки 31 800 чифта специализирани работни ботуши за химическа защита, киселинно и масло защитени. Първоинстанционният съд е приел, че представените доказателства не съответстват на действителната икономическа дейност и действителни отношения между страните, не съдържат и не доказват относими обстоятелства за възникнало данъчно събитие по процесните фактури. При цитирането на мотивите на поредица решения на Съда на Европейския съюз, първоинстанционният съд е направил извода, че търговското дружество, посочено като доставчик във фактурите не е действителният доставчик на процесните стоки. Приел е, че дружествата, посочени като доставчик не разполагат с търговски обекти. Решението е неправилно.</w:t>
        <w:tab/>
        <w:br/>
        <w:tab/>
        <w:t xml:space="preserve">Органите по приходите, а впоследствие и първоинстанционният съд са обосновали отказа за признаване на право на приспадане на данъчен кредит с изложени мотиви за напредставени доказателства за реалност на доставките по процесните фактури. Обосновали са изводите си с липсата на техническа и кадрова обезпеченост за извършване на доставките. Не се спори между страните, това се установява от събраните по делото доказателства, че посочените фактури са намерили отражение в дневниците за продажби и в справките декларации по ЗДДС на посочения доставчик. Представени са и доказателства, неоспорени от ответната страна, от които може да бъде направен извод за реалност на доставките по процесните фактури. В хода на съдебното производство относно процесните доставки са представени приемо-предавателни протоколи към всяка една от фактурите, удостоверяващи предаването на стоките, не се спори между страните и относно обстоятелството на последваща реализация на процесните стоки. Изводите на органите по приходите, обосноваващи непризнаването на правото на приспадане на данъчен кредит по процесните фактури са обосновани с обстоятелството на недоказана кадрова обезпеченост, този извод е направен в ревизионния доклад, като с ревизионния акт е осъществено препращане към изводите, направени в този аспект, съдържащи се в ревизионния доклад. Ревизионният доклад и ревизионният акт не съдържат констатации от страна на органите по приходите за наличието на данъчна измама. В ревизионния акт се възприема разбирането за симулативни сделки между страните. Всъщност категорично формирани изводи за наличието на данъчна измама, не съдържат нито ревизионния доклад, нито ревизионния акт, нито решението на решаващия административен орган. Формираните изводи са, че може да се счита, че е налице данъчна измама. Обективни данни, в тази насока, обаче органите по приходите не са установили. Тази съдебна инстанция не може да приеме за обосновано наличието на съществуване на изявление за данъчна измама и в решението на решаващия административен орган. При така съобразените обстоятелства се дължи отговор на въпроса дали установените от органите по приходите обстоятелства, а именно – обстоятелството на недоказана кадрова и техническа обезпеченост, са достатъчни, за да обосноват законосъобразни изводи за липса на реалност на доставките по процесните фактури. Първоинстанционният съд е дал неправилен на отговор на този въпрос, който е и предмета на спора. Правото на приспадане на данъчен кредит е определено в чл. 68, ал. 1 от ЗДДС, съгласно който данъчен кредит е сумата на данъка, която регистрирано лице има право да приспадне от данъчните си задължения по този закон за получени от него стоки или услуги по облагаема доставка. Следователно, правото на приспадане на данъчен кредит във всеки случай предполага наличието на осъществена доставка на стоки или услуги. Освен това чл. 68, ал. 1 от ЗДДС предполага правото на приспадане на данъчен кредит за получени от лицето стоки или услуги по облагаема доставка. Облагаема доставка съгласно чл. 12, ал. 1 от ЗДДС е всяка доставка на стока или услуга по смисъла на чл. 6 и 9, когато е извършена от данъчно задължено лице по този закон и е с място на изпълнение на територията на страната, както и доставката, облагаема с нулева ставка, извършена от данъчно задължено лице, освен в случаите, в които този закон предвижда друго. Напълно идентична в тази насока е и разпоредбата на чл. 178 от директивата 2006/112/ЕО на Съвета от 28 ноември 2006 година относно общата система на данъка върху добавената стойност (директивата), съгласно която, за да може да упражни правото си на приспадане, данъчнозадълженото лице трябва да отговаря на следните условия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 От своя страна, съгласно чл. 168, б. а”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 Следователно, и съгласно чл. 178, вр. чл. 168 от директивата съществува изискването лицето, което претендира правото на приспадане на данъчен кредит да е получател на доставката или услугата, а другото данъчнозадължено лице да е реалния доставчик на доставката на стока или услуга. Както се посочи и по-горе в мотивите на това решение, правото на приспадане на ДДС зависи от изпълнението както на материалноправни, така и на формални условия. Що се отнася до материалноправните условия, от член 168, буква а) от Директива 2006/112 следва, че за да може да се ползва от право на приспадане, заинтересованото лице трябва, от една страна, да бъде „данъчнозадължено лице“ по смисъла на тази директива. От друга страна, това лице трябва, нагоре по веригата, да е получило стоките или услугите, за които иска да му се признае право на приспадане, от друго данъчнозадължено лице, а надолу по веригата да е използвало тези стоки или услуги за нуждите на собствените си облагаеми сделки. Що се отнася до правилата за упражняване на правото на приспадане на ДДС, които се приравняват на формални изисквания, член 178, буква a) от посочената директива предвижда, че данъчнозадълженото лице трябва да притежава фактура, съставена в съответствие с членове 220236 и с членове 238240 от нея (решение от 11 ноември 2021 г., Ferimet, C-281/20). От това следва, че посочването на доставчика във фактурата за стоките или услугите, във връзка с които е упражнено правото на приспадане на ДДС, представлява формално условие за упражняването на това право. Качеството „данъчнозадължено лице“ на доставчика на стоките или услугите спада към материалноправните условия (в този смисъл решение от 11 ноември 2021 г., Ferimet, C-281/20). По отношение на последиците от липсата на установяване на действителния доставчик на съответните стоки или услуги следва да се припомни, че режимът на приспадане цели да освободи изцяло стопанския субект от тежестта на дължимия или платения ДДС в рамките на цялата му икономическа дейност. Следователно общата система на ДДС гарантира неутралитет от гледна точка на данъчната тежест на всички икономически дейности, независимо от техните цели и резултати, при условие че самите тези дейности по принцип подлежат на облагане с ДДС (в този смисъл решение от 11 ноември 2021 г., Ferimet, C-281/20). Съгласно постоянната практика на Съда на Европейския съюз, правото на данъчнозадължените лица да приспаднат от ДДС, на който са лица платци, дължимия или платения ДДС за закупени от тях стоки или за получени от тях услуги, използвани за целите на техните облагаеми доставки, представлява основен принцип на общата система на ДДС. Както Съдът на Европейския съюз многократно е постановявал, предвиденото в член 167 и сл. от Директива 2006/112 право на приспадане е неразделна част от механизма на ДДС и по принцип не може да бъде ограничавано, когато материалноправните и формалните изисквания или условия, от които това право зависи, са изпълнени от желаещите да го упражнят данъчнозадължени лица (решение от 11 ноември 2021 г., Ferimet, C-281/20). Макар член 273, първа алинея от Директива 2006/112 да предвижда, че държавите членки могат да наложат наред с предвидените в тази директива задължения и други задължения, които те считат за необходими за осигуряване на правилното събиране на ДДС и предотвратяване на избягването на данъчно облагане, приетите от държавите членки мерки все пак не трябва да надхвърлят необходимото за постигането на тези цели. Поради това съответните мерки не могат да бъдат използвани по такъв начин, че систематично да поставят под въпрос правото на приспадане на ДДС, а следователно и неутралността на ДДС (решение от 11 ноември 2021 г., Ferimet). Така Съдът на Европейския съюз е приел, че основният принцип на неутралност на ДДС налага приспадането му за получени доставки да бъде допуснато, ако са изпълнени материалноправните условия, дори и данъчнозадължените лица да не са изпълнили някои формални условия (в този смисъл решение от 11 ноември 2021 г., Ferimet, C-281/20. Следователно, щом разполага с информацията, необходима да се установи, че материалноправните условия са изпълнени, данъчната администрация не може да наложи във връзка с правото на данъчнозадълженото лице да приспадне този данък допълнителни условия, които могат да доведат до осуетяване на упражняването на това право (решение от 11 ноември 2021 г., Ferimet, C-281/20). Това би могло обаче да не е така, ако вследствие на нарушението на формалните изисквания се възпрепятства представянето на сигурни доказателства за изпълнението на материалноправните изисквания (решение от 11 ноември 2021 г., Ferimet, C-281/20). Такъв би могъл да е случаят, когато във фактурата за стоките или услугите, във връзка с които е упражнено правото на приспадане на ДДС, не е посочен действителният доставчик, ако това възпрепятства установяването на този доставчик, а оттам и определянето дали той има качеството на данъчнозадължено лице, тъй като това качество представлява едно от материалноправните условия за правото на приспадане на ДДС (решение от 11 ноември 2021 г., Ferimet). В този контекст следва да се подчертае, от една страна, че данъчната администрация не може да сведе проверката единствено до самата фактура. Тя трябва да вземе предвид и допълнителната информация, предоставена от данъчнозадълженото лице. От друга страна, именно данъчнозадълженото лице, което иска приспадането на ДДС, следва да докаже, че отговаря на предвидените условия за това. Следователно данъчните органи могат да изискат от самото данъчнозадължено лице доказателствата, които считат за необходими, за да преценят дали следва да се допусне исканото приспадане. От това следва, че именно данъчнозадълженото лице, което упражнява правото на приспадане на ДДС, по принцип трябва да докаже, че доставчикът на стоките или услугите, във връзка с които е упражнено това право, е имал качеството на данъчнозадължено лице. В процесния случай не съществува спор по отношение на обстоятелството, че са изпълнени формалните изисквания. От събраните по делото доказателства, обаче се установява и изпълнението на материално правните изисквания, доколкото на данъчната администрация са били представени необходимите доказателства, за да провери тези изисквания. Дори и да се приеме обстоятелството на недоказана кадрова обезпеченост за извършване на доставката, то само наличието на това обстоятелство, без доказано и твърдяно обстоятелство от органите по приходите на данъчна измама не е достатъчно, за да обоснове отказа за правото на приспадане на данъчен кредит по процесните фактури. Въпреки това обстоятелството, че съответните стоки не са били доставени от издателя на фактурите или неговия подизпълнител, по-специално тъй като последните не са разполагали с необходимия персонал и материали не е достатъчно, за да се приеме, че не е налице доставка на разглежданите стоки и да се изключи правото на приспадане, тъй като това може да се дължи както на прикриване с измамна цел на доставчиците, така и на просто използване на други подизпълнители (в този смисъл решения от 6 септември 2012 г., Tуth, C-324/11). Когато самото данъчнозадължено лице не е извършител на измама с ДДС, може да му се откаже право на приспадане само при условие че въз основа на обективни данни се установи, че това данъчнозадължено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 (в този смисъл решение от 16 октомври 2019 г., G.). Освен това според постоянната съдебна практика, тъй като отказът да се признае право на приспадане представлява изключение от основния принцип, какъвто се явява това право, данъчните органи трябва надлежно да установят обективните данни, въз основа на които може да се заключи, че данъчнозадълженото лице е извършило измама или знаело, или е трябвало да знае, че сделката, с която обосновава правото си на приспадане, е част от данъчна измама. След това националните юрисдикции следва да проверят дали съответните данъчни органи са установили наличието на такива обективни данни (в този смисъл решения от 12 април 2018 г., C-8/17, т. 39 и от 16 октомври 2019 г., G. A. H., C-189/18, т. 36). В процесния случай тази съдебна инстанция няма как да извърши подобна проверка, тъй като органите по приходите несъмнено не са установили наличието на такива обективни данни. В този смисъл, ако поради извършени от издателя на фактурата или от други оператори нагоре по веригата данъчни измами или нарушения данъчната администрация сметне, че реално не е извършена сделката, която е отразена във фактурата и с която се обосновава правото на приспадане, за да може да откаже да признае въпросното право, тя трябва да установи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Тъй като правото на Съюза не предвижда правила относно реда и условията за събиране на доказателства в областта на измамите с ДДС, тези обективни данни трябва да бъдат установени от данъчната администрация в съответствие с правилата за доказване, предвидени в националното право. Тези правила обаче не трябва да накърняват ефективността на правото на Съюза (в този смисъл решения от 17 декември 2015 г., W., C-419/14, т. 65 и от 16 октомври 2019 г., G. A.). В процесния случай органите не са установили въз основа на обективни данни и без да изисква от получателя по фактурата да извършва проверки, каквито не е длъжен да прави че този получател е знаел или е трябвало да знае, че сделката е част от измама с ДДС, обстоятелство, което този съд следва да провери (в този смисъл определение от 10 ноември 2016 г., Signum A. S., C-446/15). Всъщност в ревизионния акт не се съдържат дори твърдения за осъществена данъчна измама, не се съдържат обективните данни, въз основа на които органите по приходите са можели изобщо да формират изводи за наличието на данъчна измама. Не се съдържат установявания, от които дори тази съдебна инстанция би могла да направи обоснован извод, че сделката е част от данъчна измама и че ревизираното лице е знаело или е трябвало да знае, че участва в данъчна измама. Съобразно мотивите, съдържащи се в решение от 9 декември 2021 г. по дело С-154/2020 на Съда на Европейския съюз, да се откаже на данъчнозадължено лице упражняването на правото на приспадане на ДДС с мотива, че истинският доставчик на съответните стоки или услуги не е бил установен и че посоченото данъчнозадължено лице не е доказало качеството „данъчнозадължено лице“ на този доставчик, при положение че от фактическите обстоятелства се установява със сигурност, че посоченият доставчик непременно има това качество, всъщност би било в противоречие с принципа на данъчен неутралитет. Следователно, не може да се изисква от данъчнозадълженото лице във всички случаи да докаже, когато действителният доставчик на съответните стоки или услуги не е известен, че този доставчик има качеството на данъчнозадължено лице, за да може да упражни това право. От това следва, че когато действителният доставчик на съответните стоки или услуги не е известен, на данъчнозадълженото лице трябва да се откаже упражняването на правото на приспадане на ДДС, ако с оглед на фактическите обстоятелства и въпреки предоставената от това данъчнозадължено лице информация липсват необходимите данни, за да се провери, че доставчикът е имал качеството на данъчнозадължено лице, какъвто не е процесния случай. От съдебната практика следва, че на данъчнозадълженото лице може да бъде отказано да се признае правото на приспадане само ако след глобална преценка на всички доказателства и фактически обстоятелства по делото, извършена в съответствие с установените в националното право правила за доказване, се установи, че това лице е извършило измама с ДДС или е знаело, или е трябвало да знае, че сделката, която използва като основание за приспадане, е част от такава измама. Правото на приспадане може да бъде отказано само когато тези факти са установени надлежно, а не с предположения. Данъчният орган трябва, от една страна, да определи точно елементите на фактическия състав на измамата и да докаже измамните действия, и от друга страна, да докаже, че данъчнозадълженото лице е участвало активно в тази измама или че е знаело или е трябвало да знае, че сделката, с която обосновава това право, е част от посочената измама. При все това доказването на наличието на измама и на участието на данъчнозадълженото лице в нея не означава непременно да се идентифицират всички участници, участвали в тази измама, както и съответните им действия. В този смисъл решение на Съда на Европейския съюз от 1 декември 2022 г. по дело С-512/21. В процесния случай данъчната администрация не е установила на основание обективни данни че „Българска търговско-промишлена борса“ ООД е участвало в измама с ДДС и е знаело, или е трябвало да знае, че процесните сделки са част от такава измама. Изрично в определение на Съда на Европейския съюз от 15 юли 2021 г., по дело С-123/14 се приема, че разпоредбите на Директива 2006/112, които се отнасят до правото на приспадане на ДДС, трябва да се тълкуват в смисъл, че не допускат данъчната администрация на държава членка да приеме, че няма извършена доставка на стоки, като последица от което е налице пречка купувачът да приспадне платения при покупката ДДС, по съображение че купувачът не е доказал нито произхода на съответните стоки, нито това, че доставчикът му ги е притежавал, въпреки че тази администрация не установява, че купувачът е участвал в измама с ДДС и е знаел или е трябвало да знае, че съответната сделка е част от такава измама. От събраните по делото доказателства се установява издаването на процесните фактури. Като доказателства по делото са представени приемо-предавателни протоколи, които съответстват на съдържанието на фактурите, същите представляват доказателство за предаването, съответно приемането на стоките. Тази съдебна инстанция съобразява и мотивите, съдържащи се в решение на Съда на Европейския съюз от 11 януари 2024 г. по дело С-537/2022, съобразно които данъчната администрация трябва да определи точно елементите на фактическия състав на измамата и да докаже измамните действия, както и да докаже, че данъчнозадълженото лице е участвало активно в тази измама или че е знаело или е трябвало да знае, че придобиването на стоки или услуги, с което се обосновава това право е част от посочената измама. Следва да се съобрази и обстоятелството, че страните не спорят относно последващата реализация на стоките.</w:t>
        <w:tab/>
        <w:br/>
        <w:tab/>
        <w:t xml:space="preserve">Искане за присъждане на разноски е направено от касатора, като при съобразяване на обстоятелството на отмяна на решението на първоинстанционния съд, му се дължат разноски за двете съдебни инстанции, по представен списък на разноските общо в размер на 13 360 лв.</w:t>
        <w:tab/>
        <w:br/>
        <w:tab/>
        <w:t xml:space="preserve">Като съобрази направените фактически и правни изводи и на основание чл. 221, ал. 1, Върховният административен съд, първо отделение</w:t>
        <w:tab/>
        <w:br/>
        <w:tab/>
        <w:t xml:space="preserve">РЕШИ:</w:t>
        <w:tab/>
        <w:br/>
        <w:tab/>
        <w:t xml:space="preserve">ОТМЕНЯ решение № 4177 от 23.06.2023 г., постановено по адм. д. № 10589/2022 г. по описа на Административен съд София град, като вместо него ПОСТАНОВЯВА.</w:t>
        <w:tab/>
        <w:br/>
        <w:tab/>
        <w:t xml:space="preserve">ОТМЕНЯ ревизионен акт № Р-22002221005671-091-001/12.05.2022 г., издаден от органи по приходите в ТД на НАП София, в частта с която на „Българска търговско-промишлена борса“ ООД са определени задължения по ЗДДС в размер на 170 000 лв. и съответните лихви за забава вследствие непризнат данъчен кредит по фактури, издадени от Симон груп ЕУ ЕООД.</w:t>
        <w:tab/>
        <w:br/>
        <w:tab/>
        <w:t xml:space="preserve">ОСЪЖДА Националната агенция за приходите да заплати в полза на „Българска търговско-промишлена борса“ ООД разноски в размер на 13 360 лв.</w:t>
        <w:tab/>
        <w:br/>
        <w:tab/>
        <w:t xml:space="preserve">РЕШЕНИЕТО е окончателно.</w:t>
        <w:tab/>
        <w:br/>
        <w:tab/>
        <w:t xml:space="preserve">Вярно с оригинала,</w:t>
        <w:tab/>
        <w:br/>
        <w:tab/>
        <w:t xml:space="preserve">Председател:</w:t>
        <w:tab/>
        <w:br/>
        <w:tab/>
        <w:t xml:space="preserve">/п/ БИСЕР ЦВЕТКОВ</w:t>
        <w:tab/>
        <w:br/>
        <w:tab/>
        <w:t xml:space="preserve">секретар:</w:t>
        <w:tab/>
        <w:br/>
        <w:tab/>
        <w:t xml:space="preserve">Членове:</w:t>
        <w:tab/>
        <w:br/>
        <w:tab/>
        <w:t xml:space="preserve">/п/ РУМЯНА ЛИЛОВА/п/ КАМЕЛИЯ СТОЯНОВА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