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№4472/10.04.2024 по адм. д. №11107/2023 на ВАС, I о., докладвано от съдия Петя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4472 София, 10.04.2024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втори април две хиляди двадесет и четвърта година в състав: Председател: ЕМИЛИЯ МИТКОВА Членове: ЙОРДАН КОНСТАНТИНОВПЕТЯ ЖЕЛЕВА при секретар Благовеста Първанова и с участието на прокурора Камелия Николова изслуша докладваното от съдията Петя Желева</w:t>
        <w:tab/>
        <w:br/>
        <w:tab/>
        <w:t xml:space="preserve">по касационно административно дело № 11107/2023 г.</w:t>
        <w:tab/>
        <w:br/>
        <w:tab/>
        <w:t xml:space="preserve">Производството е по реда на чл. 208 и следващите от Административнопроцесуалния кодекс (АПК), вр. чл. 160, ал. 6 от Данъчно-осигурителния процесуален кодекс (ДОПК).</w:t>
        <w:tab/>
        <w:br/>
        <w:tab/>
        <w:t xml:space="preserve">Образувано е по касационна жалба на Директор на Дирекция "Обжалване и данъчно-осигурителна практика" (ОДОП) - София при ЦУ на НАП срещу Решение № 5923 от 10.10.2023 г., постановено по адм. дело № 7580/2022 г. по описа на Административен съд – София град (АССГ), с което е обявен за нищожен Ревизионен акт (РА) № Р-22002221001908-091-001/18.04.2022 г., издаден от органи по приходите при ТД на НАП – София, потвърден с Решение № 1059/05.07.2022 г. на директора на Дирекция "ОДОП" – София.</w:t>
        <w:tab/>
        <w:br/>
        <w:tab/>
        <w:t xml:space="preserve">В касационната жалба се излагат доводи за неправилност на решението по смисъла на чл. 209, т. 3 АПК. Твърди се, че първоинстанционният съд е формирал изводите си за нищожност на РА, поради липса на КЕП на органа възложил ревизията, единствено въз основа на справка в публичния регистър https://www.b-trust.bg, от която установил, че П. Горанчева, като орган възложил ревизията не е разполагала с КЕП към датата на издаване на процесния РА. В същото време, по делото са събрани доказателства за валидни КЕП на лицата, подписали ЗВР, РД и РА, намиращи се на лист 803А от преписката и съдържащи се на магнитен носител, които не са обсъдени и ценени от съда. Отделно от това, се поддържа, че в хода на производство по делото, първоинстанционният съд не е указал какви точно документи не са представени, респективно какви е следвало да бъдат представени, за да се установи притежаването на валиден електронен подпис от П. Горанчева, в качеството ѝ на орган възложил ревизията, към датата на издаване на процесния РА. По изложените съображения се моли за отмяна на обжалваното решение и връщане на делото на административния съд за постановяване на ново решение по съществото на спора. Претендират се направените по делото разноски за юрисконсултско възнаграждение за две инстанции.</w:t>
        <w:tab/>
        <w:br/>
        <w:tab/>
        <w:t xml:space="preserve">Ответникът по касационната жалба – „Фанси С.А.“ ЕООД с [ЕИК], чрез упълномощения процесуален представител адв. Б. Петров, в писмен отговор изразява становище за неоснователност на касационната жалба и моли за оставяне в сила на обжалваното решение.</w:t>
        <w:tab/>
        <w:br/>
        <w:tab/>
        <w:t xml:space="preserve">Представителят на Върховна прокуратура дава мотивирано заключение, за допустимост и основателност на касационната жалба.</w:t>
        <w:tab/>
        <w:br/>
        <w:tab/>
        <w:t xml:space="preserve">Върховният административен съд, първо отделение, намира касационната жалба за процесуално допустима, като подадена срещу съдебен акт, който подлежи на обжалване, от надлежна страна и в срока по чл. 211, ал. 1 от АПК. Разгледана по същество, жалбата е основателна.</w:t>
        <w:tab/>
        <w:br/>
        <w:tab/>
        <w:t xml:space="preserve">С Решение № 5923 от 10.10.2023 г., постановено по адм. дело № 7580/202 г. по описа на АССГ е обявен за нищожен Ревизионен акт (РА) № Р-22002221001908-091-001/18.04.2022 г., издаден от органи по приходите при ТД на НАП – София, потвърден с Решение № 1059/05.07.2022 г. на директора на Дирекция "ОДОП" – София, с която на „Фанси С.А.“ ЕООД са установени допълнителни задължения по Закона за данъка върху добавената стойност в размер на 30 600,07 лв. и лихви в размер на 12 336,09 лв.</w:t>
        <w:tab/>
        <w:br/>
        <w:tab/>
        <w:t xml:space="preserve">Извършвайки преценка за валидността на оспорения пред него РА, АССГ е развил доводи за това, че същия се явява нищожен. Съдът е констатирал, че РА е издаден при повторна ревизия по смисъла на чл. 155, ал. 4 от ДОПК и в съдържанието му е отразено, че е издаден чрез информационна система (ИС) „Контрол“, като електронен документ, подписан с електронен подпис. Приел е за безспорно установено, че с решение № Р-22002221001908-098-001/28.02.2022 г., преписката е иззета от определените със ЗВР органи по приходите, поради прекратяване на служебното правоотношение на Т. Недялкова на длъжност началник сектор „Ревиизии“ в дирекция „Контрол“ при ТД на НАП – София със заповед № 102/07.02.2022г. и възложена на П. Горанчева, оправомощена в качеството ѝ на възлагащ орган.</w:t>
        <w:tab/>
        <w:br/>
        <w:tab/>
        <w:t xml:space="preserve">Въз основа на служебно извършена справка в публичния регистър https://www.b-trust.bg/queries/certificate-search за П. Горанчева, съдът установил, че същата е разполагала с валиден професионален КУКЕП за следните периоди: от 30.09.2020 г. до 30.09.2021 г. и от 17.03.2021 г. до 17.03.2022 г. Приел е, че след 17.03.2022 г., включително и към датата на издаване на РА – 18.04.2022 г., Горанчева не е притежавала валиден професионален КУКЕП, следователно не отговаря на условията, предвидени в Регламент 910/2014 г. на Европейския Парламент и на Съвета от 23 юли 2014 г. относно електронната идентификация и удостоверителните услуги при електронни трансакции на вътрешния пазар и за отмяна на Директива 1999/93/ЕО (Регламент 910/2014 г.) и в Закона за електронния документ и електронните удостоверителни услуги (ЗЕДЕУУ). В тази връзка, първоинстанционнитят съд отбелязал, че за да отговаря на изискванията на чл. 120, ал. 1, т. 8 от ДОПК, в случаите когато РА е издаден като електронен документ, следва да е подписан с квалифициран електронен подпис (КЕП) на органите по чл. 119, ал. 2 от ДОПК. С оглед на изложеното, приел, че РА е нищожен, поради което не е изследвал останалите изисквания за законосъобразност. Решението е неправилно.</w:t>
        <w:tab/>
        <w:br/>
        <w:tab/>
        <w:t xml:space="preserve">В случая правилно съдът е приел, че ЗВР, РД и РА са издадени като електронни документи по смисъла на чл. 3, ал. 1 ЗЕДЕП. Електронните документи са представени по делото с административната преписка като възпроизведени на хартиен носител преписи, което е процесуално допустимво съгласно чл. 184, ал. 1 ГПК във връзка с 2 от ДР на ДОПК. От цитираната разпоредба е видно, че страната е длъжна да представи документа в електронен вид, при поискване.</w:t>
        <w:tab/>
        <w:br/>
        <w:tab/>
        <w:t xml:space="preserve">Основателни са оплакванията на касационния жалбоподател, че при постановяване на съдебния акт, съдът не е обсъдил събраните по делото доказателства на електронен и хартиен носител – лист 803 А от преписката за валиден КЕП на П. Горанчева.</w:t>
        <w:tab/>
        <w:br/>
        <w:tab/>
        <w:t xml:space="preserve">Въз основа на представени пред първоинстанционния съд доказателства на електронен и хартиен носител, настоящата касационна инстанция приема за установено, че П. Горанчева, подписала процесиня РА, като орган възложил ревизията разполагала с валиден професионален КЕП за периода 27.09.2021г. – 27.09.2022 г., включително към датата на издаване на процесния РА от 18.04.2022г.</w:t>
        <w:tab/>
        <w:br/>
        <w:tab/>
        <w:t xml:space="preserve">Ето защо извода на първоинстанционния съд, че подписалата РА П. Горанчева, не притежава валиден КЕП към датата на издаване на РА е необоснован.</w:t>
        <w:tab/>
        <w:br/>
        <w:tab/>
        <w:t xml:space="preserve">Безспорно също така се установява, че процесния РА като електронен документ е подписан към датата на издаването му - 18.04.2022 г., с валидни квалифицирани електрони подписи на двамата актосъставители - органът по приходите, възложил ревизията П. Горанчева и ръководителя на ревизията Ц. Русева и като такъв е правно валиден и поражда действие. Същото се установява и по отношение на ЗВР от 02.04.2021г. и ЗИЗВР от 19.08.2021г., подписани към датата на издаването им с валиден квалифициран електронен подпис от издателя им - органът по приходите, възложил ревизията Т. Недялкова, заемаща длъжност началник сектор към датите на издаването им.</w:t>
        <w:tab/>
        <w:br/>
        <w:tab/>
        <w:t xml:space="preserve">От друга страна, за да приеме, че преписката е иззета от определените със ЗВР органи по приходите, поради прекратяване на служебното правоотношение на Т. Недялкова на длъжност началник сектор „Ревизии“ в дирекция „Контрол“ при ТД на НАП – София и възложена на П. Горанчева, оправомощена в качеството ѝ на възлагащ орган, съдът се е позовал на решение № Р-22002221001908-098-001/28.02.2022 г. и заповед № 102/07.02.2022г., които не са събрани като доказателства по делото, нито на електронен носител, нито на хартиен носител. Доколкото тези обстоятелства са от значение за компетентността на органите по приходите, издали РА и определящи за преценката на действителността на оспорения акт, същите е следвало да се установят от първоинстанционния съд, като се дадат конкретни указания за разпределяне на доказателствената тежест.</w:t>
        <w:tab/>
        <w:br/>
        <w:tab/>
        <w:t xml:space="preserve">По изложените съображения, настоящата касационна инстанция счита, че като е прогласил процесния ревизионен акт за нищожен, Административен съд - София град е постановил неправилно решение, което на основание чл. 222, ал. 2, т. 1 АПК следва да бъде отменено, включително и в частта за разноските, и делото върнато за ново разглеждане от друг състав на първоинстанционния съд.</w:t>
        <w:tab/>
        <w:br/>
        <w:tab/>
        <w:t xml:space="preserve">При новото разглеждане на делото, първоинстанционния съд следва да укаже на директора на дирекция „ОДОП“ - София да представи решение № Р-22002221001908-098-001/28.02.2022 г. и заповед № 102/07.02.2022г. и след това да обоснове изводи за компетентността на П. Горанчева да издаде процесния РА. Наред с това, при повторното разглеждане на делото, съдът следва да разгледа спорът по същество, като извърши цялостна проверка за законосъобразност на оспорения акт.</w:t>
        <w:tab/>
        <w:br/>
        <w:tab/>
        <w:t xml:space="preserve">На основание чл. 226, ал. 3 АПК вр. 2 ДР ДОПК при новото разглеждане на делото съдът следва да се произнесе и по разноските за производството пред настоящия съдебен състав на ВАС, първо отделение.</w:t>
        <w:tab/>
        <w:br/>
        <w:tab/>
        <w:t xml:space="preserve">Водим от горното, Върховния административен съд и на основание чл. 222, ал. 2, т. 1 АПК, състав на първо отделение,</w:t>
        <w:tab/>
        <w:br/>
        <w:tab/>
        <w:t xml:space="preserve">РЕШИ:</w:t>
        <w:tab/>
        <w:br/>
        <w:tab/>
        <w:t xml:space="preserve">ОТМЕНЯ Решение № 5923 от 10.10.2023 г., постановено по адм. дело № 7580/2022 г. по описа на Административен съд – София град.</w:t>
        <w:tab/>
        <w:br/>
        <w:tab/>
        <w:t xml:space="preserve">ВРЪЩА делото на същия съд за ново разглеждане от друг състав.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ЕМИЛИЯ МИТКОВА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ЙОРДАН КОНСТАНТИНОВ/п/ ПЕТЯ ЖЕЛЕВА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