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№60093/26.10.2021 по ч. нак. д. №891/2021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O П Р Е Д Е Л Е Н И Е</w:t>
        <w:tab/>
        <w:br/>
        <w:tab/>
        <w:t xml:space="preserve"/>
        <w:tab/>
        <w:br/>
        <w:tab/>
        <w:t xml:space="preserve"> № 60093</w:t>
        <w:tab/>
        <w:br/>
        <w:tab/>
        <w:t xml:space="preserve"/>
        <w:tab/>
        <w:br/>
        <w:tab/>
        <w:t xml:space="preserve"> гр. София, 26 октомври 2021 г.</w:t>
        <w:tab/>
        <w:br/>
        <w:tab/>
        <w:t xml:space="preserve"/>
        <w:tab/>
        <w:br/>
        <w:tab/>
        <w:t xml:space="preserve">ВЪРХОВЕН КАСАЦИОНЕН СЪД на Република България-Трето наказателно отделение, в закрито съдебно заседание на двадесети октомври,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БЛАГА ИВАНОВА</w:t>
        <w:tab/>
        <w:br/>
        <w:tab/>
        <w:t xml:space="preserve"/>
        <w:tab/>
        <w:br/>
        <w:tab/>
        <w:t xml:space="preserve"> ЧЛЕНОВЕ: МИЛЕНА ПАНЕВА </w:t>
        <w:tab/>
        <w:br/>
        <w:tab/>
        <w:t xml:space="preserve"/>
        <w:tab/>
        <w:br/>
        <w:tab/>
        <w:t xml:space="preserve"> НЕВЕНА ГРОЗЕВА </w:t>
        <w:tab/>
        <w:br/>
        <w:tab/>
        <w:t xml:space="preserve"/>
        <w:tab/>
        <w:br/>
        <w:tab/>
        <w:t xml:space="preserve">при секретаря………………………………………</w:t>
        <w:tab/>
        <w:br/>
        <w:tab/>
        <w:t xml:space="preserve"/>
        <w:tab/>
        <w:br/>
        <w:tab/>
        <w:t xml:space="preserve">и след становището на прокурора Атанас Гебрев,</w:t>
        <w:tab/>
        <w:br/>
        <w:tab/>
        <w:t xml:space="preserve"/>
        <w:tab/>
        <w:br/>
        <w:tab/>
        <w:t xml:space="preserve">като разгледа докладваното от съдия Грозева н. ч.д. № 891/21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образувано по реда на чл.44, ал.1 НПК.</w:t>
        <w:tab/>
        <w:br/>
        <w:tab/>
        <w:t xml:space="preserve"/>
        <w:tab/>
        <w:br/>
        <w:tab/>
        <w:t xml:space="preserve"> С разпореждане № 328 от 04.10.2021 г. съдията-докладчик при Районен съд-гр.Левски, прекратил производството по н. ч.д.№ 273/21г. и изпратил делото във ВКС поради повдигнат спор за подсъдност с Районен съд-гр.Плевен.</w:t>
        <w:tab/>
        <w:br/>
        <w:tab/>
        <w:t xml:space="preserve"/>
        <w:tab/>
        <w:br/>
        <w:tab/>
        <w:t xml:space="preserve"> Прокурорът от ВКП е дал становище, че делото следва да бъде изпратено в РС-гр.Плевен, като компетентен съд, с оглед правилото предвидено в чл.433, ал.1 от НПК.</w:t>
        <w:tab/>
        <w:br/>
        <w:tab/>
        <w:t xml:space="preserve"/>
        <w:tab/>
        <w:br/>
        <w:tab/>
        <w:t xml:space="preserve"> ВКС след като се запозна с материалите по делото, намира следното:</w:t>
        <w:tab/>
        <w:br/>
        <w:tab/>
        <w:t xml:space="preserve"/>
        <w:tab/>
        <w:br/>
        <w:tab/>
        <w:t xml:space="preserve"> По молба на осъдения Н. М. З. за допускане на съдебна реабилитация на основание чл.87 от НК в РС-гр.Плевен е образувано н. ч.д.№1704/21г. С определение от 29.06.2021г. съдията-докладчик прекратил съдебното производство по делото и изпратил същото на РС-гр.Левски, тъй като преценил, че от доказателствата по делото и видно от бюлетина за съдимост е видно, че молителят е роден в [населено място], именно този съд е компетентен да разгледа подадената молба за реабилитация.</w:t>
        <w:tab/>
        <w:br/>
        <w:tab/>
        <w:t xml:space="preserve"/>
        <w:tab/>
        <w:br/>
        <w:tab/>
        <w:t xml:space="preserve"> В Районен съд-гр.Левски по същата молба е образувано н. ч.д. №8273/21г., по което с разпореждане от 04.10.2021г. съдията-докладчик е прекратил производството и повдигнал спор за подсъдност пред ВКС на основание чл. 44, ал.1 от НПК.</w:t>
        <w:tab/>
        <w:br/>
        <w:tab/>
        <w:t xml:space="preserve"/>
        <w:tab/>
        <w:br/>
        <w:tab/>
        <w:t xml:space="preserve"> Настоящият съдебен състав на ВКС намира, че делото е подсъдно на Районен съд-гр.Плевен, който е местно компетентен да го разгледа и реши. Това е така, защото съгласно чл.433, ал.1 от НПК реабилитация може да постанови съдът, който е постановил присъдата като първа инстанция. Видно от приложеното по делото свидетелство за съдимост в конкретния случай това е одобрено споразумение с №335 от 23.06.2014г. по н. о.х. д.№1849/14г. на РС-гр.Плевен, по което подсъдимия З. се е признал за виновен за извършено престъпление по чл. 316, вр. чл. 308, ал.2, вр. ал.1, вр. чл.26, ал.1 от НК.</w:t>
        <w:tab/>
        <w:br/>
        <w:tab/>
        <w:t xml:space="preserve"/>
        <w:tab/>
        <w:br/>
        <w:tab/>
        <w:t xml:space="preserve"> При тези данни, съгласно специалните правила, предвидени в чл.433, ал.1 от НПК компетентен да разгледа молбата за съдебна реабилитация на молителя е Районен съд-гр.Плевен, който е одобрил споразумението.</w:t>
        <w:tab/>
        <w:br/>
        <w:tab/>
        <w:t xml:space="preserve"/>
        <w:tab/>
        <w:br/>
        <w:tab/>
        <w:t xml:space="preserve"> Мотивиран от изложеното и на основание чл.44, ал.1 от НПК</w:t>
        <w:tab/>
        <w:br/>
        <w:tab/>
        <w:t xml:space="preserve"/>
        <w:tab/>
        <w:br/>
        <w:tab/>
        <w:t xml:space="preserve">Върховен касационен съд-трето наказателно отделение,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 ИЗПРАЩА н. ч.д. №1704/2021г. по описа на Районен съд-гр.Плевен по компетентност за разглеждане и решаване по същество.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Препис от настоящото определение да се изпрати на Районен съд-гр. Левски за сведение.</w:t>
        <w:tab/>
        <w:br/>
        <w:tab/>
        <w:t xml:space="preserve"/>
        <w:tab/>
        <w:br/>
        <w:tab/>
        <w:t xml:space="preserve"> ПРЕДСЕДАТЕЛ: ЧЛЕНОВЕ: 1/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