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№7592/23.06.2021 по адм. д. №13444/2020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7592 София, 23.06.2021</w:t>
        <w:tab/>
        <w:br/>
        <w:tab/>
        <w:t xml:space="preserve">Върховният административен съд на Република България - Първо отделение, в закрито заседание на двадесет и трети юни в състав: ПРЕДСЕДАТЕЛ:ЙОРДАН КОНСТАНТИНОВ ЧЛЕНОВЕ:БИСЕР ЦВЕТКОВ ПЕТЯ ЖЕЛЕВА при секретар и с участието на прокурора изслуша докладваното от съдиятаБИСЕР ЦВЕТКОВ по адм. дело № 13444/2020</w:t>
        <w:tab/>
        <w:br/>
        <w:tab/>
        <w:t xml:space="preserve">Производството е по реда на чл. 248 ГПК във вр. с § 2 от ДР на ДОПК.</w:t>
        <w:tab/>
        <w:br/>
        <w:tab/>
        <w:t xml:space="preserve">Образувано е по молба на Н. Я., представен от адвокат Б. Г. с искане за допълване на решение № 5081/21.04.2021 г. на Върховния административен съд по адм. д. № 13444/2020 г. с включване в обхвата на присъдените деловодни разноски и на тези в първоинстанционното производство.</w:t>
        <w:tab/>
        <w:br/>
        <w:tab/>
        <w:t xml:space="preserve">В срока по чл. 248, ал. 2 от ГПК не е постъпило становище от директора на Дирекция „Обжалване и данъчно-осигурителна практика“ - Варна.</w:t>
        <w:tab/>
        <w:br/>
        <w:tab/>
        <w:t xml:space="preserve">С решение № 5081/21.04.2021 г. на Върховния административен съд по адм. д. № 13444/2020 г. е отменено решение № 167/19.10.2020 г. на Административен съд Шумен по адм. д. № 389 по описа за 2019 г., като вместо него е постановена отмяна на ревизионен акт № Р-03002718006406-091-001/18.04.2019 г., издаден от органи по приходите при ТД на НАП гр. Варна в потвърдената при оспорването по административен ред част. Осъдена е Националната агенция за приходите да заплати на Н. Я. деловодни разноски в размер 22.80 лева. Молбата е неоснователна.</w:t>
        <w:tab/>
        <w:br/>
        <w:tab/>
        <w:t xml:space="preserve">Обвързан от диспозитивното начало в процеса, касационният съдебен състав се е произнесъл в пределите на сезирането. В предпоследния абзац от последната страница на касационната жалба се съдържа искането на касатора за присъждане на разноските, направени пред касационната инстанция. Това са и присъдените с решението, чието допълване се иска, разноски. Воден от горното, съдът ОПРЕДЕЛИ:</w:t>
        <w:tab/>
        <w:br/>
        <w:tab/>
        <w:t xml:space="preserve">ОТХВЪРЛЯ искането на Н. Я. за допълване на решение № 5081/21.04.2021 г. на Върховния административен съд по адм. д. № 13444/2020 г. в частта за разноските. Определението не може да се обжалва.</w:t>
        <w:tab/>
        <w:br/>
        <w:tab/>
        <w:t xml:space="preserve">Вярно с оригинала, ПРЕДСЕДАТЕЛ:/п/ Йордан Константинов секретар: ЧЛЕНОВЕ:/п/ Бисер Цветков 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