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№6331/22.05.2024 по адм. д. №12049/2023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6331 София, 22.05.2024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дванадесети февруари две хиляди двадесет и четвърта година в състав: Председател: ТАНЯ ВАЧЕВА Членове: МИРОСЛАВА ГЕОРГИЕВАЮЛИЯ РАЕВА при секретар Маринела Цветанова и с участието на прокурора Камелия Николова изслуша докладваното от председателя Таня Вачева по административно дело № 12049/2023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Сдружение "Асоциация на парковете в България", чрез пълномощник, против решение № 4365 от 30.06.2023 г. по адм. д. № 10731/2021 г. на Административен съд София-град, в частта, с която съдът е отхвърлил жалбата на сдружението срещу отказ № 02.50-15 от 15.10 2021 г. на ръководителя на Управляващия орган (УО) на Оперативна програма "Добро управление 2014-2020" (ОПДУ) да верифицира сума в размер на 9393,99 лв. и в частта на присъдените по делото разноски. Според касационния жалбоподател решението в отхвърлителната му част е неправилно поради нарушение на материалния закон и необоснованост - отменителни основания по чл. 209, т. 3 АПК. Касаторът твърди, че в административният акт липсва посочено правно основание и съдържа непълни мотиви относно фактическите обстоятелства. Счита, че актът е постановен в нарушение на материалния закон и неговата цел. Намира, че с него са нарушени и принципите за съразмерност, последователност и предвидимост, тъй като отказът е издаден две години и девет месеца след като тези разходи са верифицирани и приети с писмо от 17.01.2020 г. по искане за междинно плащане. Навежда доводи и за немотивираност на акта. Иска отмяна на решението в посочените части и произнасяне по съществото на спора. Претендира разноски за настоящото производство.</w:t>
        <w:tab/>
        <w:br/>
        <w:tab/>
        <w:t xml:space="preserve">Ответникът ръководителят на Управляващия орган на Оперативна програма "Добро управление 2014-2020 г.", чрез пълномощник, изразява становище за неоснователност на касационната жалба. Претендира разноски.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Първоинстанционният съд е установил, че Сдружение "Асоциация на парковете в България" е бенефициер по административен договор за предоставяне на безвъзмездна финансова помощ по ОПДУ, процедура за предоставяне на безвъзмездна финансова помощ чрез подбор "Повишаване на гражданското участие в процесите на формулиране, изпълнение и мониторинг на политики и законодателство", по проект "Повишаване на гражданското участие в управлението на Натура 2000 и подобряване на управлението на мрежата от защитени зони".</w:t>
        <w:tab/>
        <w:br/>
        <w:tab/>
        <w:t xml:space="preserve">На 15.10.2019 г. бенефициерът е подал искане за междинно плащане № 1 за отчетен период от 27.12.2018 г. до 30.09.2019 г. Разходите са верифицирани на 17.01.2020 г.</w:t>
        <w:tab/>
        <w:br/>
        <w:tab/>
        <w:t xml:space="preserve">С писмо с изх. № 02.50-15 от 20.08.2021 г. сдружението е уведомено, че УО на ОПДУ е в процес на възобновена верификацията на разходите в ИСУН по искане за междинно плащане № 1 от 15.10.2019 г. за отчетен период от 27.12.2018 г. до 30.09.2019 г. и са изискани допълнителни документи, които са представени от бенефициера на 03.09.2021 г.</w:t>
        <w:tab/>
        <w:br/>
        <w:tab/>
        <w:t xml:space="preserve">С писмо изх. № 02.50-15 от 24.09.2021 г. органът е поискал становище от бенефициера относно констатираните от УО факти и обстоятелства с формиран извод, че по искане за междинно плащане № 1 от 15.10.2019 г. разходи в размер на 9393,99 лева не могат да бъдат верифицирани и основание на чл. 63, ал. 1, т. 1 и ал. 2 ЗУСЕФСУ му е дал срок до 14 дни от получаването на писмото в ИСУН да изрази становище. На 08.10.2021 г. сдружението е представило разяснения.</w:t>
        <w:tab/>
        <w:br/>
        <w:tab/>
        <w:t xml:space="preserve">На 27.09.2021 г. е регистриран сигнал за нередност №306/27.09.2021 г.</w:t>
        <w:tab/>
        <w:br/>
        <w:tab/>
        <w:t xml:space="preserve">На 15.10.2021 г. е издаден процесния отказ № 02.50-15 да се верифицира сумата в размер на 9393,99 лв. по искане за междинно плащане №1 от 15.10.2019 г. на основание чл. 62, ал. 1-3 във връзка с чл. 64, ал. 1 ЗУСЕФСУ.</w:t>
        <w:tab/>
        <w:br/>
        <w:tab/>
        <w:t xml:space="preserve">Първоинстанционният съд е приел, че оспореният отказ е издаден от компетентен орган, в писмена форма и отговаря на изискванията на чл. 59, ал. 2 АПК, като съдържа фактически и правни основания. Приел е, че актът е издаден в съответствие с административнопроизводствените правила, при правилно приложение на материалноправните разпоредби и е съответен на неговата цел. Мотивирал е извод за недопустимост на посочените в отказа разходи. По делото е допусната и приета съдебно-икономическа експертиза, която е кредитирана като компетентно изготвена. По изложените съображения жалбата на Сдружение "Асоциация на парковете в България" в частта, с която се оспорва отказ № 02.50-15 от 15.10 2021 г. на ръководителя на УО на ОПДУ 2014-2020 г. за верификация на разходи, е отхвърлена като неоснователна.</w:t>
        <w:tab/>
        <w:br/>
        <w:tab/>
        <w:t xml:space="preserve">Решението в обжалваната част е неправилно.</w:t>
        <w:tab/>
        <w:br/>
        <w:tab/>
        <w:t xml:space="preserve">По делото не е спорно, че производството по издаване на процесния отказ за верификация на разходи е проведено при условие на възобновяване на процедурата по верификация по искане за междинно плащане № 1 от 15.10.2019 г. за отчетен период от 27.12.2018 г. до 30.09.2019 г.</w:t>
        <w:tab/>
        <w:br/>
        <w:tab/>
        <w:t xml:space="preserve">Редът и условията за възобновяване на производства по издаване на административни актове са уредени в чл. 99 и сл. от АПК. При започване на процедурата по издаване на процесния отказ, както и в самия административен акт органът не се е позовал на която и да е от хипотезите на чл. 99 АПК като правно основание за неговото постановяване. Доколкото липсва конкретизиране на правното основание за издаване на акта, то не е възможно да бъде извършена проверка за наличието или липсата на основанията за възобновяване на производството по издаване на акта, визирани в чл. 99, т. 1 – 7 АПК.</w:t>
        <w:tab/>
        <w:br/>
        <w:tab/>
        <w:t xml:space="preserve">На следващо място, само при спазване на предвидените в нормата на чл. 102 АПК срокове и при наличие на изчерпателно посочените в чл. 99 предпоставки органът може да възобнови приключилото административно производство, да преодолее формалната законна сила на вече издадения акт и да се произнесе с нов акт по вече решения от него въпрос. Липсата на посочване на хипотезата на правната норма, допускаща възобновяване на административното производство, препятства и преценката за съблюдаването на сроковете за образуване на същото.</w:t>
        <w:tab/>
        <w:br/>
        <w:tab/>
        <w:t xml:space="preserve">В тежест на органа в хода на процедурата по верификация е да докаже спазване на процедурата по чл. 99 и сл. АПК, материалноправните предпоставки за нейното иницииране и спазване на сроковете за упражняване на това право, които са преклузивни.</w:t>
        <w:tab/>
        <w:br/>
        <w:tab/>
        <w:t xml:space="preserve">По делото обаче няма данни нито за спазване на административнопроизводствените правила за възобновяване на производството по реда на чл. 99 и сл. АПК, нито в самия акт се сочи коя хипотеза от изчерпателно изброените в чл. 99 АПК е налице. Без да е провел производство при условията на чл. 99 АПК и в сроковете по чл. 100 АПК, органът не може да постанови нов акт с противоположно съдържание на вече издаден такъв. Неспазването на реда и условията за възобновяването на производството за верификация е достатъчно основание за отмяна на отказа за верификация.</w:t>
        <w:tab/>
        <w:br/>
        <w:tab/>
        <w:t xml:space="preserve">По горните съображения обжалваното решение в отхвърлителната му част следва да бъде отменено и вместо него да бъде постановено друго по съществото на спора, с което оспореният административен акт бъде отменен като незаконосъобразен.</w:t>
        <w:tab/>
        <w:br/>
        <w:tab/>
        <w:t xml:space="preserve">С оглед формирания краен извод по същество за основателност на проведеното оспорване, решението на Административния съд София-град следва да се отмени и в частта за разноските. От данните по първоинстанционното делото е видно, че на вещото лице, назначено по допуснатата съдебна експертиза, чието заключение е прието от съда с протоколно определение от 31.05.2023 г., е изплатено частично възнаграждение от бюджета на АССГ в размер на 1020 лв. Този съдебен разход следва да бъде възложен в тежест на ответника предвид крайния изход на делото.</w:t>
        <w:tab/>
        <w:br/>
        <w:tab/>
        <w:t xml:space="preserve">Доколкото касаторът е формирал претенция за заплащане на съдебни разноски само пред настоящата инстанция, то в полза на сдружението следва да бъдат присъдени разноски за касационната инстанция в размер на 75,15 лв. заплатена държавна такса. По делото не са представени доказателства за уговорен и заплатен адвокатски хонорар пред настоящата съдебна инстанция, какъвто се претендира с касационната жалба.</w:t>
        <w:tab/>
        <w:br/>
        <w:tab/>
        <w:t xml:space="preserve">Воден от горното и на основание чл. 221, ал. 2, изр. 1-во, предл. 2-ро и чл. 222, ал. 1 АПК,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 4365 от 30.06.2023 г. по адм. д. № 10731/2021 г. на Административен съд – София-град В ЧАСТТА, с която съдът отхвърля жалбата на Сдружение "Асоциация на парковете в България" срещу отказ № 02.50-15 от 15.10.2021 г. на ръководител на Управляващия орган на Оперативна програма "Добро управление" да верифицира сума в размер на 9393,99 лв., както И В ЧАСТТА, с която Сдружение "Асоциация на парковете в България" е осъдено да заплати на Министерски съвет на Република България сума в размер на 200 лева за юрисконсултско възнаграждение и по сметка на Административен съд – София град сума от 1020 лева изплатено възнаграждение на вещо лице, и вместо него ПОСТАНОВЯВА:</w:t>
        <w:tab/>
        <w:br/>
        <w:tab/>
        <w:t xml:space="preserve">ОТМЕНЯ отказ № 02.50-15 от 15.10 2021 г. за верификация на сума в размер на 9393,99 лв., издаден от ръководителя на Управляващия орган на Оперативна програма "Добро управление 2014-2020 г."</w:t>
        <w:tab/>
        <w:br/>
        <w:tab/>
        <w:t xml:space="preserve">ОСЪЖДА Министерски съвет на Република България, гр. София, [улица], да заплати на Сдружение "Асоциация на парковете в България", гр. София, [улица], ет. 1, направените разноски пред касационната инстанция в размер на 75,15 лв. (седемдесет и пет лева и петнадесет стотинки).</w:t>
        <w:tab/>
        <w:br/>
        <w:tab/>
        <w:t xml:space="preserve">ОСЪЖДА Министерски съвет на Република България, гр. София, [улица], да внесе по сметка на Административен съд София-град сумата от 1020 лв. платени разноски за вещо лице.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