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№2061/21.02.2024 по адм. д. №12147/2023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2061 София, 21.02.2024 г. В ИМЕТО НА НАРОДА</w:t>
        <w:tab/>
        <w:br/>
        <w:tab/>
        <w:t xml:space="preserve">Върховният административен съд на Република България - Четвърто отделение, в съдебно заседание на пети февруари две хиляди и двадесет и четвърта година в състав: Председател: МАРИНИКА ЧЕРНЕВА Членове: ТОДОР ПЕТКОВКРАСИМИР КЪНЧЕВ при секретар Ирена Асенова и с участието на прокурора Никола Невенчин изслуша докладваното от съдията Красимир Кънчев по административно дело № 12147/2023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Общински съвет – Горна Оряховица, подадена чрез упълномощения представител адв.И. Илиев. Жалбата е срещу решение №231 от 29.09.2023г., постановено по адм. дело №43/2023г. по описа на Административен съд – Велико Търново. С касационната жалба се твърди неправилност на решението поради неговата незаконосъобразност и като постановено без достатъчно мотиви и без да е съобразено депозираното заключение на вещото лице, изготвило назначената по делото експертиза. Иска се отмяната му и постановяването на друго решение, с което оспореният пред съда административен акт бъде потвърден.</w:t>
        <w:tab/>
        <w:br/>
        <w:tab/>
        <w:t xml:space="preserve">Ответникът областен управител на Великотърновска област, с представени по делото писмен отговор и писмено становище, счита касационната жалба за неоснователна. Моли същата да бъде отхвърлена и да бъде потвърдено обжалваното решение. Претендира присъждане на юрисконсултско възнаграждение.</w:t>
        <w:tab/>
        <w:br/>
        <w:tab/>
        <w:t xml:space="preserve">Ответникът И. Скандалов не изразява становище по касационната жалба.</w:t>
        <w:tab/>
        <w:br/>
        <w:tab/>
        <w:t xml:space="preserve">Представителят на Върховната прокуратура дава мотивирано заключение за неоснователност на жалбата. Счита, че обжалваното решение е правилно и следва да бъде оставено в сила.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срещу неблагоприятен за нея съдебен акт и в срока по чл.211, ал.1 от АПК.</w:t>
        <w:tab/>
        <w:br/>
        <w:tab/>
        <w:t xml:space="preserve">Разгледана по същество съобразно чл.218 от АПК, касационната жалба е неоснователна.</w:t>
        <w:tab/>
        <w:br/>
        <w:tab/>
        <w:t xml:space="preserve">Производството пред Администартивен съд – Велико Търново е било образувано по оспорване на областния управител на Област Велико Търново на решение №971/22.12.2022г. на Общински съвет – Горна Оряховица, потвърждаващо предходно негово решение №926 от 24.11.2022г. Съдът е установил, че с предходното решение /решение №926 от 24.11.2022г./ Общинският съвет е дал съгласие за прекратяване на собствеността чрез продажба на частта на Община Горна Оряховица върху имот, представляващ УПИ III-5567 в кв.37 по плана на града, като съгласието касае 129/582 идеални части от този имот. Това първо решение е потвърдено с оспореното решение №971/22.12.2022г. на Общински съвет – Горна Оряховица. Даденото съгласие касае продажбата на тези части от имота, на И. Скандалов, който притежава останалите части.</w:t>
        <w:tab/>
        <w:br/>
        <w:tab/>
        <w:t xml:space="preserve">С обжалваното решение Административен съд – Велико Търново е приел оспорването за основателно и е отменил решение №971/22.12.2022 г. на Общински съвет – Горна Оряховица. За да постанови този резултат, съдът е приел, че решението е издадено от компетентен орган, посочен в приложеното от този орган основание по чл.21, ал.1, т.8 от ЗМСМА. Спазени са изискванията на чл.45, ал.10 от ЗМСМА вр. с чл.27, ал.4 от ЗМСМА. Спазено е съответно и изискването на чл.27, ал.5 от този закон, като имената на поименно гласувалите общински съветници са съответно отбелязани в протокола.</w:t>
        <w:tab/>
        <w:br/>
        <w:tab/>
        <w:t xml:space="preserve">Решението обаче според съда е в противоречие на материалния закон. Първоинстанцинният съд се е мотивирал, че в случая както от заключението на вещото лице, така и от представените актове за собственост /два нотариални акта на заинтересованата страна Скандалов и акта за общинска собственост/ не се установява ПИ с идентификатори 16359.515.5567 и 16359.515.380 да са съсобствени между общината и заинтересованата страна Скандалов по смисъла на чл.30 от Закона за собствеността, при което посоченият разпоредителен способ за разпореждане с общинско имущество е незаконосъобразен, което прави незаконосъобразно както върнатото решение, така и оспореното решение, с което върнатото решение е потвърдено. Обжалваното решение е правилно.</w:t>
        <w:tab/>
        <w:br/>
        <w:tab/>
        <w:t xml:space="preserve">Не са допуснати нарушения на материалния закон, съдебният акт е надлежно и подробно обоснован. Няма допуснати и съществени нарушения на съдопроизводствените правила. В съдебното производство, първоинстанционният съд, в рамките на служебното си задължение, е описал и приел съответната фактическа обстановка и е извел законосъобразни правни изводи. При постановяването на решението си Администартивен съд – Велико Търново се е съобразил с доказателствата по делото, противно на твърдяното от касационния жалбоподател.</w:t>
        <w:tab/>
        <w:br/>
        <w:tab/>
        <w:t xml:space="preserve">В хода на съдебното производство, чрез обследване на представените от страните и служебно събрани доказателства, в това число и изслушване на назначената от съда нарочна експертиза /основна и допълнителна/ е безспорно установено, че не са налице данни за съсобственост между И. Скандалов и Община Горна Оряховица върху имота – предмет на решение №971/22.12.2022г. на Общински съвет – Горна Оряховица, взето по протокол № 54 от заседание от 22.12.2022г, потвърждаващо предходно решение №926 от 24.11.2022г.</w:t>
        <w:tab/>
        <w:br/>
        <w:tab/>
        <w:t xml:space="preserve">Според чл.36, ал.1 от Закона за общинската собственост /ЗОС/ прекратяването на съсобственост върху имоти между общината и физически лица се извършва след решение на общинския съвет по ред, определен с наредбата по чл.8, ал.2 от ЗОС, чрез посочени способи, след които и този по т.2 - продажба на частта на общината. Следва да се сподели приетото от първоинстанционния съд, а именно, че е налице липса на съсобственост по отношение на поземления имот между общината и И. Скандалов. Поземлени имоти с идентификатори 16359.515.5567 /453 кв. м./ и 16359.515.380 /129 кв. м/ са собственост съответно на И. Скандалов и на Община Горна Оряховица. От събраните в хода на производството Акт за частна общинска собственост /АЧОС/ № 6855 от 18.10.2022г. и нотариални актове се установява, че ПИ с идентификатор 16359.515.380 е изцяло собственост на Община Горна Оряховица, а ПИ с идентификатор 16359.515.5567 – на И. Скандалов. При тези безспорно установени данни съдът е достигнал до единствено възможния и обоснован извод за липса на обстоятелства по смисъла на чл.36 ал.1, т.2 от ЗОС, даващи възможност за прекратяване на налична по отношение на конкретния имот съсобственост, чрез продажбата му на лицето, отправило искане към кмета на Община Горна Оряховица. Не са налице данни за изпълнение на изискванията на приложимите в случая материалноправни норми, а именно да е установена съсобственост по отношение на имот с идентификатор 16359.515.380 между общината и физическото лице. От приетата по делото основна и допълнителна експертиза изложеното е потвърдено, като са анализирани и техническите характеристики на имотите.</w:t>
        <w:tab/>
        <w:br/>
        <w:tab/>
        <w:t xml:space="preserve">Неотносимо към правилността на обжалваното съдебно решение са доводите на касационния жалбоподател, че ако ПИ с идентификатор 16359.515.380 не се продаде на собственика на ПИ с идентификатор 16359.515.5567, то имотът на И. Скандалов остава без достъп до улица. Това действително е така, но разрешаването на създадената ситуация не може да стане по реда на избрания от общинския съвет начин – чрез прекратяване на съсобственост, каквато не е налице.</w:t>
        <w:tab/>
        <w:br/>
        <w:tab/>
        <w:t xml:space="preserve">За прецизност може да бъде посочено, че ПИ с идентификатор 16359.515.380 може да бъде прехвърлен на И. Скандалов при условията и по реда на 8, ал.2, т.1 вр. с ал.3 от преходните разпоредби (ПР) на Закона за устройство на територията /ЗУТ/. Тази разпоредба е специална по отношение на ЗОС. Впрочем такова е било и искането на И. Скандалов в заявлението му от 08.08.2022г. При прилагане на реда на 8, ал.2, т.1 вр. с ал.3 от ПР на ЗУТ не е налице „доброволна регулация“ (както неправилно е приел административният съд), а заемане на придадена част към УПИ III-5567 в кв.37.</w:t>
        <w:tab/>
        <w:br/>
        <w:tab/>
        <w:t xml:space="preserve">По тези доводи обжалваното решение е правилно. Затова то следва да бъде оставено в сила.</w:t>
        <w:tab/>
        <w:br/>
        <w:tab/>
        <w:t xml:space="preserve">Предвид изхода на спора и съдържанието на разпоредбите на чл.143, ал.1 от АПК, е неоснователно искането на касатора за присъждане на разноски за производството.</w:t>
        <w:tab/>
        <w:br/>
        <w:tab/>
        <w:t xml:space="preserve">С оглед разпоредбата на чл.143, ал.3 от АПК, направеното искане от процесуалния представител на ответната страна за присъждане на разноски пред ВАС е основателно. На ответната страна се дължат своевременно поисканите разноски за юрисконсултско възнаграждение, които определени съгласно чл.37 от Закона за правната помощ във вр. с чл.24 от Наредбата за заплащане на правната помощ, както и във връзка с осъществената защита, следва да се присъдят в размер на 200 /двеста/ лева. Тези разноски следва да се заплатят от Община – Горна Оряховица, тъй като Общинският съвет няма самостоятелен бюджет.</w:t>
        <w:tab/>
        <w:br/>
        <w:tab/>
        <w:t xml:space="preserve">Водим от горното и на основание чл.221, ал.2, предл.1 на изр.1 от АПК, Върховният административен съд, четвърто отделение,</w:t>
        <w:tab/>
        <w:br/>
        <w:tab/>
        <w:t xml:space="preserve">РЕШИ:</w:t>
        <w:tab/>
        <w:br/>
        <w:tab/>
        <w:t xml:space="preserve">ОСТАВЯ В СИЛА решение №231 от 29.09.2023г., постановено по адм. дело №43/2023г. по описа на Административен съд – Велико Търново.</w:t>
        <w:tab/>
        <w:br/>
        <w:tab/>
        <w:t xml:space="preserve">ОСЪЖДА Община – Горна Оряховица да заплати на Областна администрация на Област Велико Търново разноски по делото в размер на 200 /двеста/ лева.</w:t>
        <w:tab/>
        <w:br/>
        <w:tab/>
        <w:t xml:space="preserve">ОСТАВЯ БЕЗ УВАЖЕНИЕ искането на Общински съвет – Горна Оряховица за присъждане на разноски.</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