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№553/02.10.2025 по гр. д. №3749/2024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553</w:t>
        <w:tab/>
        <w:br/>
        <w:tab/>
        <w:t xml:space="preserve"/>
        <w:tab/>
        <w:br/>
        <w:tab/>
        <w:t xml:space="preserve">гр. София, 02.10.2025 г.</w:t>
        <w:tab/>
        <w:br/>
        <w:tab/>
        <w:t xml:space="preserve"/>
        <w:tab/>
        <w:br/>
        <w:tab/>
        <w:t xml:space="preserve">В ИМЕТО НА НАРОДАВърховен касационен съд на Република България, Гражданска колегия, Четвърто отделение в закрито съдебно заседание на двадесет и девети септември две хиляди и двадесет и пета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3749 по описа за 2024 г.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Образувано е по молба на Прокуратурата на Република България с искане за поправка на очевидна фактическа грешка в касационно решение № 430/09.07.2025 г. по настоящото дело. </w:t>
        <w:tab/>
        <w:br/>
        <w:tab/>
        <w:t xml:space="preserve"/>
        <w:tab/>
        <w:br/>
        <w:tab/>
        <w:t xml:space="preserve">Молбата е обоснована с твърдения, че в мотивите на решението настоящият състав не е приемал да има оплакване за неправилност на въззивното решение в частта по отхвърлената претенция за законните лихви върху главницата по чл. 2, ал. 1, т. 3 ЗЗД - за периода 18.06.2018 г. – 20.06.2021 г., и не е разглеждал, респ. приемал за основателно подобно оплакване, каквото не може да се очаква – делото е образувано по касационна жалба само на Прокуратурата и само срещу осъдителната част на въззивното решение. </w:t>
        <w:tab/>
        <w:br/>
        <w:tab/>
        <w:t xml:space="preserve"/>
        <w:tab/>
        <w:br/>
        <w:tab/>
        <w:t xml:space="preserve">Прокуратурата счита, че настоящият състав е допуснал очевидна фактическа грешка, като без да е формирал такава воля, с третия диспозитив е оставил в сила въззивното решение за главница 5 000 лв., „ведно със законните лихви от 18.06.2018 г.“, вместо да го потвърди за главница 5 000 лв., ведно със законните лихви от 20.06.2021 г. </w:t>
        <w:tab/>
        <w:br/>
        <w:tab/>
        <w:t xml:space="preserve"/>
        <w:tab/>
        <w:br/>
        <w:tab/>
        <w:t xml:space="preserve">От ответника по молбата/ответник по касация М. Г. Т. не е постъпил отговор в срока по чл. 247, ал. 2 ГПК.</w:t>
        <w:tab/>
        <w:br/>
        <w:tab/>
        <w:t xml:space="preserve"/>
        <w:tab/>
        <w:br/>
        <w:tab/>
        <w:t xml:space="preserve">Настоящият състав, като установи, че твърденията в молбата са верни, а порокът на касационното решение - поправим при условията и реда в чл. 247 ГПК,РЕШИ :ДОПУСКА поправка на очевидна фактическа грешка в решение № 430/09.07.2025 г. по гр. д. № 3749/2024 г. на Върховния касационен съд, Гражданска колегия, Четвърто отделение, като замества третия диспозитив на касационното решение със следния:</w:t>
        <w:tab/>
        <w:br/>
        <w:tab/>
        <w:t xml:space="preserve"/>
        <w:tab/>
        <w:br/>
        <w:tab/>
        <w:t xml:space="preserve">„ОСТАВЯ В СИЛА решение № 700/12.06.2024 г. по гр. д. № 825/2024 г. на Софийския апелативен съд в частта, с която искът е уважен до сумата 5 000 лв., ведно със законните лихви от 20.06.2021 г.“</w:t>
        <w:tab/>
        <w:br/>
        <w:tab/>
        <w:t xml:space="preserve"/>
        <w:tab/>
        <w:br/>
        <w:tab/>
        <w:t xml:space="preserve">Решението не подлежи на обжалване.ПРЕДСЕДАТЕЛ:ЧЛЕНОВЕ: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