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№1244/18.03.2024 по гр. д. №3427/2023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1244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18.03.2024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дванадесети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3427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ал.5 ГПК.</w:t>
        <w:tab/>
        <w:br/>
        <w:tab/>
        <w:t xml:space="preserve"/>
        <w:tab/>
        <w:br/>
        <w:tab/>
        <w:t xml:space="preserve">Производството е по делото по повод касационна жалба срещу решение от 07.03.2023г. по в. търг. д. № 2269/2022г. на АС София, с което и предявените обективно съединени искове по чл. 226 КЗ/отм./ са уважени частично. </w:t>
        <w:tab/>
        <w:br/>
        <w:tab/>
        <w:t xml:space="preserve"/>
        <w:tab/>
        <w:br/>
        <w:tab/>
        <w:t xml:space="preserve">С определение от 29.01.2024г. ВКС не е допуснал касационно обжалване на въззивното решение.</w:t>
        <w:tab/>
        <w:br/>
        <w:tab/>
        <w:t xml:space="preserve"/>
        <w:tab/>
        <w:br/>
        <w:tab/>
        <w:t xml:space="preserve">С молба вх. № 2993/19.02.2024 г., подадена от процесуалния представител на „ДЗИ – Общо Застраховане“ ЕАД, се иска освобождаване на внесената по сметка на ВКС на основание чл. 282, ал. 2, т. 1 ГПК сума от 58 727, 57 лв. чрез превеждането по посочена от молителя банкова сметка.</w:t>
        <w:tab/>
        <w:br/>
        <w:tab/>
        <w:t xml:space="preserve"/>
        <w:tab/>
        <w:br/>
        <w:tab/>
        <w:t xml:space="preserve">Насрещната страна не е депозирала становище по молбата.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Сумата в размер на 58 727, 57 лева е постъпила по сметка за обезпечения на ВКС както следва: на 12.06.2020 г. е депозирана сумата в размер на 45 000 лв., а на 20.04.2023 г. е депозирана сумата в размер на 13 727, 57 лв. за спиране, на основание чл. 282, ал. 2 ГПК, изпълнението на решение № 270/07.03.2023 г. по гр. д. № 2269/2022 г. на Апелативен съд – София, с което ответното дружество е било осъдено да заплати на М. Р. Т. сумата в размер на 45 000 лв., включваща обезщетение за неимуществени вреди, както и сумата в размер на 13 727, 57 лв. – мораторна лихва.</w:t>
        <w:tab/>
        <w:br/>
        <w:tab/>
        <w:t xml:space="preserve"/>
        <w:tab/>
        <w:br/>
        <w:tab/>
        <w:t xml:space="preserve">С определение № 789/20.04.2023 г. по ч. гр. д. № 1578/2023 г. на ВКС, III - г. о. е спряно изпълнението на горецитираното въззивно решение.</w:t>
        <w:tab/>
        <w:br/>
        <w:tab/>
        <w:t xml:space="preserve"/>
        <w:tab/>
        <w:br/>
        <w:tab/>
        <w:t xml:space="preserve">Молбата за освобождаване на внесеното обезпечение е постъпила в рамките на едногодишния срок по чл. 282 ГПК.</w:t>
        <w:tab/>
        <w:br/>
        <w:tab/>
        <w:t xml:space="preserve"/>
        <w:tab/>
        <w:br/>
        <w:tab/>
        <w:t xml:space="preserve">Внесеното парично обезпечение е предназначено да гарантира изпълнението на влязлото в сила осъдително въззивно решение. Когато обезпечителната нужда е отпаднала, сумата, внесена като обезпечение, следва да бъде освободена. </w:t>
        <w:tab/>
        <w:br/>
        <w:tab/>
        <w:t xml:space="preserve"/>
        <w:tab/>
        <w:br/>
        <w:tab/>
        <w:t xml:space="preserve">За установяване на тези обстоятелства молителят представя съобщение изходящ № 12714/15.02.2024 г. и приложения към него разпореждане от 15.02.2024 г. от ЧСИ Г. К. с рег. № 924 и район на действие Софийски градски съд, в което е посочено, че изпълнително дело № 20239240400943 е приключено на основание 433, ал. 2 ГПК.</w:t>
        <w:tab/>
        <w:br/>
        <w:tab/>
        <w:t xml:space="preserve"/>
        <w:tab/>
        <w:br/>
        <w:tab/>
        <w:t xml:space="preserve">С оглед данните по делото настоящият състав счита, че към този момент са налице предпоставките за освобождаване на внесеното като гаранция обезпечение. 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ОСВОБОЖДАВА внесената по сметка на ВКС на основание чл.282, ал. 2, т. 1 ГПК сума 58 727, 57 лева за спиране на основание чл. 282, ал. 2 ГПК изпълнението на решение № 270/07.03.2023 г. по гр. д. № 2269/2022 г. на Апелативен съд – София, като сумата се преведе по следната банкова сметка с титуляр „ДЗИ - Общо застраховане“ ЕАД, IBAN: [№], BIC: [№].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