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№60491/19.10.2021 по търг. д. №2173/2020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№60491</w:t>
        <w:tab/>
        <w:br/>
        <w:tab/>
        <w:t xml:space="preserve"/>
        <w:tab/>
        <w:br/>
        <w:tab/>
        <w:t xml:space="preserve">гр. София, 19.10.2021 г.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 в закрито заседание на 29.09. ,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ЧЛЕНОВЕ: БОЯН БАЛЕВСКИ</w:t>
        <w:tab/>
        <w:br/>
        <w:tab/>
        <w:t xml:space="preserve"/>
        <w:tab/>
        <w:br/>
        <w:tab/>
        <w:t xml:space="preserve"> ПЕТЯ ХОРОЗОВА</w:t>
        <w:tab/>
        <w:br/>
        <w:tab/>
        <w:t xml:space="preserve"/>
        <w:tab/>
        <w:br/>
        <w:tab/>
        <w:t xml:space="preserve">като изслуша докладваното от съдия Боян Балевски търговско дело №2173/20 г.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 </w:t>
        <w:tab/>
        <w:br/>
        <w:tab/>
        <w:t xml:space="preserve"/>
        <w:tab/>
        <w:br/>
        <w:tab/>
        <w:t xml:space="preserve"> Образувано е по касационна жалба от страна на пълномощника на „Петрол“АД ЕИК[ЕИК] срещу решение №70 от 28.02.2020 г. постановено от АС-Велико Търново по в. т.д. №447/2019 г., с което е потвърдено първоинстанционното решение № 64/24.07.2019 г., постановено по т. д. №104/2018 г. на ОС-Ловеч, с което са отменени решения на извънредно общо събрание на акционерите на „ПЕТРОЛ“АД , ЕИК[ЕИК], от 08.11.2018 г.: по т. 1 от дневния ред, с което общото събрание е намалило капитала на дружеството от 109 249 612 лв. на 27 312 403 лв. по реда на чл. 200, т. 1 от Търговския закончрез намаляване на номиналната стойност на емитираните акции от 4 лева на 1 лев; и по т. 2 от дневния ред, с което общото събрание е променило устава на дружеството в съответствие с предходното решение за намаляване на капитала, както и в частта за разноските . </w:t>
        <w:tab/>
        <w:br/>
        <w:tab/>
        <w:t xml:space="preserve"/>
        <w:tab/>
        <w:br/>
        <w:tab/>
        <w:t xml:space="preserve"> В касационната жалба се навеждат оплаквания за недопустимост, противоречие с материалния закон и допуснати съществени нарушения на съдопроизводствените правила.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касационното обжалване се сочи, че са налице предпоставките по чл.280 ал.1, т.1 и ал.2 ГПК.</w:t>
        <w:tab/>
        <w:br/>
        <w:tab/>
        <w:t xml:space="preserve"/>
        <w:tab/>
        <w:br/>
        <w:tab/>
        <w:t xml:space="preserve">От страна на процесуалния пълномощник на ответника по касация М. В. С. ЕГН: [ЕГН] , е депозиран писмен отговор със становище за липса на предпоставките за допускане до касация и за неоснователност на касационната жалба. </w:t>
        <w:tab/>
        <w:br/>
        <w:tab/>
        <w:t xml:space="preserve"/>
        <w:tab/>
        <w:br/>
        <w:tab/>
        <w:t xml:space="preserve">От страна на синдиците на КТБ АД/н./ е депозиран писмен отговор със сходно на предходното становище.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констатира, че решението е въззивно и подлежи на касационно обжалване намира, че касационната жалба е допустима, редовна и подадена в срок. </w:t>
        <w:tab/>
        <w:br/>
        <w:tab/>
        <w:t xml:space="preserve"/>
        <w:tab/>
        <w:br/>
        <w:tab/>
        <w:t xml:space="preserve"> За да постанови обжалваното решение въззивният състав е изложил следните съображения, съобразно с оплакванията на „ПЕТРОЛ“АД във въззивната жалба и основанията, на които е бил предявен искът на М. С. като акционер в „ПЕТРОЛ“АД -притежател на 30 287 броя безналични поименни акции с право на глас и този на КТБ АД/н./-притежател на 1 503 615 бр. такива акции:</w:t>
        <w:tab/>
        <w:br/>
        <w:tab/>
        <w:t xml:space="preserve"/>
        <w:tab/>
        <w:br/>
        <w:tab/>
        <w:t xml:space="preserve">На 08.11.2018 г. е проведено извънредно Общо събрание на акционерите на „ПЕТРОЛ“АД , проведено в заседателната зала на 2 етаж в хотел „Ловеч“, [населено място], на което присъствали представители на следните акционери: ищецът М. С., притежаващ 30 287 бр. безналични акции, представляващи 0.110 % от капитала, представляван от пълномощника Н. П. ; „Алфа Кепитъл“ АД - в несъстоятелност (7 879 187 бр. безналични акции - 28.848 %); „ВИП пропъртиз ЕООД (617 371 бр. безналични акции - 2.260 %); „Корект фарм“ ЕООД, в несъстоятелност (3 000 000 бр. безналични акции - 18.307 %); „Перфекто Консултинг ЕООД (4 487 810 бр. безналични акции - 16.431 % от капитала); „Транс Експрес Ойл“ ЕООД, (2 691 784 бр. безналични акции - 9.855 % от капитала); „Юлинор“ ЕООД (6 311 147 бр. безналични акции - 23.107 % от капитала) и“КТБ“АД -в несъстоятелност (1 503 615 бр. безналични акции - 5.67 % от капитала на ответното дружество). Акционерът „Алфа Кепитъл“ АД (н) бил представляван от изпълнителния директор К.. Броят на притежаваните от същите акционери акции съответства на този, означен за всеки от тях в удостоверение от „Централен депозитар“ АД за притежаваните към 25.10.2018 г. (14 дни преди датата на общото събрание) акции в „ПЕТРОЛ “ АД , като от същото удостоверение е видно, че размерът на емисията акции, с която се изчерпва капиталът на дружеството, е 109 249 612 лв. и че емисията е разпределена в 27 312 403 броя акции с номинал 4 лева.</w:t>
        <w:tab/>
        <w:br/>
        <w:tab/>
        <w:t xml:space="preserve"/>
        <w:tab/>
        <w:br/>
        <w:tab/>
        <w:t xml:space="preserve">На проведеното извънредно общо събрание на акционерите били взети решения, както следва: 1) за намаляване на капитала на „ПЕТРОЛ АД от 109 249 612 лв. (сто и девет милиона двеста четиридесет и девет хиляди шестстотин и дванадесет лева) на 27 312 403 лв. (двадесет и седем милиона триста и дванадесет хиляди четиристотин и три лева) по реда на чл. 200, т. 1 от Търговския закон чрез намаляване на номиналната стойност на емитираните акции от 4 лв. (четири лева) на 1 лв. (един лев); и 2) за промяна устава на дружеството в съответствие с предходното решение (за намаляване на капитала), както следва: (а) чл. 7 от Устава добива следната редакция: „Капиталът на Дружеството е в размер на 27 312 403 лв. (двадесет и седем милиона триста и дванадесет хиляди четиристотин и три лева). (б) чл. 8, ал. 1 от Устава добива следната редакция: „Капиталът е разпределен в 27 312 403 (двадесет и седем милиона триста и дванадесет хиляди четиристотин и три) броя поименни безналични акции, с номинална стойност 1 (един) лев всяка една.</w:t>
        <w:tab/>
        <w:br/>
        <w:tab/>
        <w:t xml:space="preserve"/>
        <w:tab/>
        <w:br/>
        <w:tab/>
        <w:t xml:space="preserve">В протокола на събранието е посочено, че съгласно чл. 15, ал. 6 от Устава на „ПЕТРОЛ“АД ОС на акционерите може да взема решения, ако на него е представен повече от половината от капитала на „ПЕТРОЛ ” АД , т. е. повече от 13 656 202 бр. акции. Отразено е, че капиталът на дружеството е в размер на 109 249 612 лв. разпределен на 27 312 403 бр. поименни безналични акции с право на глас, както и, че на събранието са представени общо 26 521 201 бр. акции с право на глас, представляващи 97.10 % от капитала на дружеството, т. е. повече от 1/2 от всички издадени акции с право на глас. Прието е, че е налице кворум за провеждане на ОС. В протокола е вписано, че след проведено гласуване са взети положителни решения и по двете точки от дневния ред, като „за” са гласували 24 987 299 гласа/акции, а „против” 1 533 902 гласа/акции.</w:t>
        <w:tab/>
        <w:br/>
        <w:tab/>
        <w:t xml:space="preserve"/>
        <w:tab/>
        <w:br/>
        <w:tab/>
        <w:t xml:space="preserve">С Решение № 83/18.12.2015 г., постановено по т. д. № 12/2015 г. по описа на Окръжен съд - Ловеч, вписано в Търговския регистър на 21.12.2015 г. с Акт 20151221141242, Окръжен съд - Ловеч е обявил в несъстоятелност и прекратил правомощията на органите на „Алфа Кепитъл АД. С Определение от 28.09.2015 г., постановено по т. д. № 12/2015 г. по описа на Окръжен съд – Ловеч, Р. Г. М. е назначен за синдик на „Алфа Кепитъл“ АД. </w:t>
        <w:tab/>
        <w:br/>
        <w:tab/>
        <w:t xml:space="preserve"/>
        <w:tab/>
        <w:br/>
        <w:tab/>
        <w:t xml:space="preserve">С Решение от 12.01.2018 г., постановено по т. д. № 12/2015 г. по описа на Окръжен съд – Ловеч, съдът е спрял производството по несъстоятелност и с Решение от 07.12.2018 г., постановено по т. д. № 12/2015 г. по описа на Окръжен съд - Ловеч е възобновено производството по делото.</w:t>
        <w:tab/>
        <w:br/>
        <w:tab/>
        <w:t xml:space="preserve"/>
        <w:tab/>
        <w:br/>
        <w:tab/>
        <w:t xml:space="preserve">С пълномощно с нотариална заверка на подписа рег. № 3680/07.11.2018 г. на Нотариус В. П. , синдикът М. упълномощил адв. В. И.-К. да представлява акционера „Алфа Кепитъл“ АД (в несъстоятелност) на обявеното за 08.11.2018 г. извънредно общо събрание на акционерите на „ПЕТРОЛ“АД , като гласува против предложените решенията от дневния ред. От копие на списък на лицата, които не са допуснати до регистрация за извънредното общо събрание на акционерите от 08.11.2018 г., е видно че адв. И.-К. не е допусната до участие като пълномощник на „Алфа Кепитъл“ А. (в несъстоятелност).</w:t>
        <w:tab/>
        <w:br/>
        <w:tab/>
        <w:t xml:space="preserve"/>
        <w:tab/>
        <w:br/>
        <w:tab/>
        <w:t xml:space="preserve">Според съда, с влизане в сила на решението по чл. 711 от ТЗ не настъпва абсолютно прекратяване на правомощията на органите на дружеството – те остават да съществуват в латентно състояние и с ограничен обем правомощия, доколкото съответните разпоредби от Търговския закон регламентират случаите, в които органите на дружеството упражняват своите правомощия – чл. 635, ал. 3 от ТЗ; чл. 728 от ТЗ; чл. 740 от ТЗ. Законодателят не е предвидил възможност при прилагане на последиците на чл. 711, ал. 1, т. 3 от ТЗ органите на обявеното в несъстоятелност дружество да упражняват правомощията си, визирани в чл. 221 и чл. 235 от ТЗ, с изключение на изрично посочените. При наличие на специални норми, които визират определени правомощия на органите на обявеното в несъстоятелност дружество, изключенията от чл. 711, ал. 1, т. 3 от ТЗ не следва да се тълкуват разширително. С обявяването на търговското дружество в несъстоятелност по реда на чл. 710 и следващи от ТЗ, фактически се преустановява неговата дейност като стопански и правен субект. Правомощията на органите на дружеството се упражняват с оглед преустановената търговска дейност на обявеното в несъстоятелно дружество, поради което попадат в хипотезата на чл. 711, ал. 1, т. 3 от ТЗ. Ето защо, съдът е счел, че в Общото събрание на акционерите на „ПЕТРОЛ“АД акционерът „Алфа Кепитъл” АД (н) е следвало да се представлява от синдика на последното. Като допълнителен аргумент се е позовал и на съдържанието на чл. 658, ал. 1, т. 13 от ТЗ, съгласно който синдикът извършва действия по прекратяване участието на длъжника в търговско дружество.</w:t>
        <w:tab/>
        <w:br/>
        <w:tab/>
        <w:t xml:space="preserve"/>
        <w:tab/>
        <w:br/>
        <w:tab/>
        <w:t xml:space="preserve">Въз основа на изложеното, въззивният съд е счел, че „Алфа Кепитъл” АД (н) не е било надлежно представлявано чрез изп. директор на проведеното на 08.11.2018 г. извънредно Общото събрание на акционерите в „ПЕТРОЛ” АД. Това незаконосъобразно участие е оказало влияние при формиране на необходимото мнозинство за приемане на решенията за намаляване на капитала и за изменение на устава в съответствие с намаляването – постигане на 3/4 представените гласове (чл. 16, ал. 2, вр. ал. 1, т. 1 и 2 от Устава), равняващо се на 19 890 900,75 гласа (3/4 от представените гласове 26 521 201). Квалифицираното мнозинство от 25 017 586 гласа „за” вземане на решенията е постигнато с гласовете на „Алфа Кепитъл“ АД (в несъстоятелност), а без тях общият сбор от гласовете на останалите акционери, гласували „за” е 17 138 399, който е по-малък от минимално необходимия 19 890 900,75 гласа (3/4 от представените гласове 26 521 201). </w:t>
        <w:tab/>
        <w:br/>
        <w:tab/>
        <w:t xml:space="preserve"/>
        <w:tab/>
        <w:br/>
        <w:tab/>
        <w:t xml:space="preserve">Именно по тези съображения, според съда, възражението за недопустимо упражняване на чужди права, чрез релевиране от ищците на това нарушение, не е основателно, защото нарушението е повлияло формирането на кворума и мнозинството при вземането на решенията от общото събрание. С оглед ненадлежното участие на акционера „Алфа Кепитъл“ АД (в несъстоятелност) в извънредното общо събрание, което е оказало влияние при формиране на необходимото мнозинство за приемане на решенията за намаляване на капитала и за изменение на устава в съответствие с намаляването, същите решения са незаконосъобразни и подлежат на отмяна на това основание.</w:t>
        <w:tab/>
        <w:br/>
        <w:tab/>
        <w:t xml:space="preserve"/>
        <w:tab/>
        <w:br/>
        <w:tab/>
        <w:t xml:space="preserve">По отношение на оплакването на касатора за недопустимост на обжалваното пред ВКС въззивно решение, основани на липсата на процесуална легитимация на ищците като акционери в „ПЕТРОЛ“АД да искат отмяна по реда на чл.74 ТЗ на решенията на ОСА , поради ненадлежното представляване на друг акционер в ОСА, настоящият състав на ВКС,Второ т. о. намира същото за неоснователно по следните съображения: Процесуалната легитимация /принадлежността на правото на иск/ се основава на твърденията в ИМ относно фактите, от които произтича спорното право. В случая това е твърдението за участие чрез ненадлежен представител на акционера „Алфа Кепитъл“ АД (в несъстоятелност) в извънредното общо събрание, което е оказало влияние при формиране на необходимото мнозинство за приемане на решенията за намаляване на капитала и за изменение на устава . Следователно: не става въпрос за предявяване на чужди права пред съд, а за твърдения за нарушаване правата на самите ищци М. С. и КТБ АД/н./ при формиране на мнозинството за приемане на решения от ОСА, в което същите са участвали и с които решения те не са съгласни. От последното следва, че ищците процесуално легитимирани да предяват иск по чл.74 ТЗ в защита на своите интереси.</w:t>
        <w:tab/>
        <w:br/>
        <w:tab/>
        <w:t xml:space="preserve"/>
        <w:tab/>
        <w:br/>
        <w:tab/>
        <w:t xml:space="preserve">В изложение на основанията за допускане до касационно обжалване от страна на касатора „ПЕТРОЛ“АД се сочат като обуславящи изхода по спора, следните въпроси: 1. Може ли искът по чл.74 ТЗ за отмяна на решения на ОСА от един акционер да се основава на ненадлежното представляване при участие в ОСА на друг акционер и да се уважи на това основание, 2. Кой следва да представлява търговско дружество в несъстоятелност-акционер в друго АД, при провеждане на ОСА и вземане на решения от страна на второто, при положение, че правомощията на представителните органи на АД са прекратени на основание чл.711 ТЗ,/ и след спиране и възобновяване на производството по несъстоятелност/ 3. Следва ли въззивният съд да обсъди в мотивите на своето решение всички доводи и възражения на страните и събраните доказателства в тяхната съвкупност. </w:t>
        <w:tab/>
        <w:br/>
        <w:tab/>
        <w:t xml:space="preserve"/>
        <w:tab/>
        <w:br/>
        <w:tab/>
        <w:t xml:space="preserve">Съгласно указанията по приложение на процесуалния закон, дадени в Тълкувателно решение № 1/2009 г. на ОСГТК на ВКС, допускането на касационно обжалване предпоставя произнасяне от въззивния съд по материалноправен и/или процесуалноправен въпрос, от значение за изхода на спора, по отношение на който е налице и някоя от визираните в т.1 – 3 на чл.280, ал.1 ГПК допълнителни селективни предпоставки. В мотивите към т.1 от ТР на нормативно тълкуване са разграничени основанията за достъп до касация от предвидените в чл.281, т.3 ГПК основания за неправилност на въззивното решение, поради което поддържаните основания по чл.280, ал.1 ГПК не следва да се основават на доводи за неправилност на решението. </w:t>
        <w:tab/>
        <w:br/>
        <w:tab/>
        <w:t xml:space="preserve"/>
        <w:tab/>
        <w:br/>
        <w:tab/>
        <w:t xml:space="preserve">Съобразявайки задължителните указания по тълкуване на ГПК относно касационното обжалване в ТР № 1/2009 г., следва да се приеме, че така формулираните въпроси не се явяват обуславящи за изхода по спора по следните съображения:</w:t>
        <w:tab/>
        <w:br/>
        <w:tab/>
        <w:t xml:space="preserve"/>
        <w:tab/>
        <w:br/>
        <w:tab/>
        <w:t xml:space="preserve">Първият въпрос повтаря изцяло оплакванията във връзка с възраженията за недопустимост, с оглед липса на процесуална легитимация на ищците и в този смисъл изложеното по-горе се отнася и за него. Отделен е въпросът, че не се обосновава и каквото и да е противоречие с практика на ВКС като основание за допускане до касация, съгласно чл.280 ал.1,т.1 ГПК, доколкото посоченото Р №254/12.07.2018 г. по т. д. № 1479/17 на ВКС, Второ т. о. касае съвсем различен правен спор: за наличието на правен интерес от иск по чл.74 ТЗ, с който един съдружник атакува решение на ОС на съдружниците в ООД за изключване на други съдружници. </w:t>
        <w:tab/>
        <w:br/>
        <w:tab/>
        <w:t xml:space="preserve"/>
        <w:tab/>
        <w:br/>
        <w:tab/>
        <w:t xml:space="preserve">По втория въпрос е налице отговор в задължителната практика на ВКС - от мотивите към т.2 на ТР 2/2018 на ОСТК, следва, че именно синдикът представлява длъжника след прекратяване правомощията на неговите органи/ по реда на чл.632 ал.5 ТЗ, или с решение по чл.711 ТЗ/, освен в изрично уредените в закона случаи, сред които не попада представляването на несъстоятелния длъжник като акционер в АД при вземане на решения от ОСА . Следователно: не налице основание за допускане на касация по въпроса, било то по т.1,било то по т.3 на чл.280 ГПК.</w:t>
        <w:tab/>
        <w:br/>
        <w:tab/>
        <w:t xml:space="preserve"/>
        <w:tab/>
        <w:br/>
        <w:tab/>
        <w:t xml:space="preserve">Последният въпрос не се явява обуславящ изхода по спора. Същият, видно от изложението, се основава на оплакване за допуснат пропуск на съда да обсъди доводите на ответника-въззивник, че не може ищците като акционери да искат отмяна по реда на чл.74 ТЗ на решенията на ОСА , поради ненадлежното представляване на друг акционер при провеждане на последното. Такова нарушение не е допуснато: въззивният съд е изложил подробно своите съображения за неоснователността на тези доводи, позовавайки се изрично на това, че в случая не става въпрос за предявяване на чужди права пред съд, а за твърдения за нарушаване правата на самите ищци при формиране на мнозинството за приемане на решения от ОСА.</w:t>
        <w:tab/>
        <w:br/>
        <w:tab/>
        <w:t xml:space="preserve"/>
        <w:tab/>
        <w:br/>
        <w:tab/>
        <w:t xml:space="preserve">Не е налице и очевидна неправилност, доколкото като такава се навеждат същите оплаквания и доводи , каквито са изложени във връзка с тези за недопустимост на въззивното решение и по които са изложени вече съображения за неоснователност. </w:t>
        <w:tab/>
        <w:br/>
        <w:tab/>
        <w:t xml:space="preserve"/>
        <w:tab/>
        <w:br/>
        <w:tab/>
        <w:t xml:space="preserve">По така изложените съображения, настоящият състав на ВКС,Второ т. о. счита, че не са налице основания за допускане на касационно обжалване. </w:t>
        <w:tab/>
        <w:br/>
        <w:tab/>
        <w:t xml:space="preserve"/>
        <w:tab/>
        <w:br/>
        <w:tab/>
        <w:t xml:space="preserve">В полза на ответника по КЖ „КТБ“АД/н./ следва да се присъди юрисконсултско възнаграждение в размер на 300 лева на основание чл.78 ал.8 ГПК.</w:t>
        <w:tab/>
        <w:br/>
        <w:tab/>
        <w:t xml:space="preserve"/>
        <w:tab/>
        <w:br/>
        <w:tab/>
        <w:t xml:space="preserve">Водим от изложеното настоящият състав на ВКС, Второ т. о. на ТК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№70 от 28.02.2020 г. постановено от АС-Велико Търново по в. т.д. №447/2019 г.</w:t>
        <w:tab/>
        <w:br/>
        <w:tab/>
        <w:t xml:space="preserve"/>
        <w:tab/>
        <w:br/>
        <w:tab/>
        <w:t xml:space="preserve">ОСЪЖДА „Петрол“АД ЕИК[ЕИК] да заплати на „КОРПОРАТИВНА ТЪРГОВСКА БАНКА“АД/н./ ЕИК[ЕИК] юрисконсултско възнаграждение в размер на 300 лева на основание чл.78 ал.8 ГПК.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