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№7288/12.06.2024 по адм. д. №325/2024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7288 София, 12.06.2024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 и втори май две хиляди двадесет и четвърта година в състав: Председател: МИЛЕНА ЗЛАТКОВА Членове: БЛАГОВЕСТА ЛИПЧЕВА ПОЛИНА ЯКИМОВА при секретар Маруся Николова и с участието на прокурора Антоанета Генчева изслуша докладваното от председателя Милена Златкова по административно дело № 325/2024 г.</w:t>
        <w:tab/>
        <w:br/>
        <w:tab/>
        <w:t xml:space="preserve">Производството е по реда на чл. 208 - чл. 228 от Административнопроцесуалния кодекс (АПК) във вр. с чл. 160, ал. 7 от Данъчно-осигурителния процесуален кодекс (ДОПК) във вр. с чл. чл. 4, ал. 1 от Закона за местните данъци и такси (ЗМДТ).</w:t>
        <w:tab/>
        <w:br/>
        <w:tab/>
        <w:t xml:space="preserve">Образувано е по касационната жалба на А. Г. Ч. с [ЕГН], със съдебен адрес: гр. Велико Търново, [улица], [адрес], подадена чрез пълномощника й адв. Денев, против Решение №285/01.11.2023 г. на Административен съд Русе, постановено по адм. д. №49/2023 г., с което е отхвърлена жалбата й против Акт за установяване на общински публични вземания по чл. 107, ал. 3 ДОПК (АУОПВ) №СУД001320/15.06.2020 г., издаден от С. Н. - главен инспектор в отдел КСМДТ в Дирекция Местни данъци и такси в Община Русе, потвърден мълчаливо от директора на Дирекция Местни данъци и такси при същата община, в частта на определени задължения за данък върху недвижимите имоти (ДНИ) в общ размер 427, 40 лв. и лихви - 52, 26 лв. - за 2019 г. за имоти: 1.) с д. п/да № 6012275495002 въз основа на ДД вх. № 2-5975/22.03.1998 г.; 2.) с д. п/да с № 8009285296002 въз основа на ДД вх. № 1814006535/07.11.2011 г.; 3.) с д. п/да с № 8009285296001, открита въз основа на ДД с вх. № 1814006534/07.11.2011 г.; 4.) с д. п/да с № 8009285296003, открита въз основа на ДД вх. № 1814006536/07.11.2011 г. и за периода 2016 г. 2019 г. за имот с д. п/да с № 6012275495005 (предишна 3402205294003), както и в частта му за разноските.</w:t>
        <w:tab/>
        <w:br/>
        <w:tab/>
        <w:t xml:space="preserve">С доводи за неправилност на съдебното решение поради противоречие с материалния закон и съществени процесуални нарушения, съставляващи касационни основания за отмяна по чл. 209, т. 3, предложения първо и второ АПК, жалбоподателката претендира неговата отмяна и постановяването на друго по съществото на спора, с което да се прогласи нищожността на АУОПВ №СУД001320/15.06.2020 г. или същият да бъде отменен като незаконосъобразен. Иска присъждане на сторените разноски за всички съдебни производства, така както са посочени в списъка по чл. 80 ГПК, вкл. адвокатско възнаграждение по чл. 38 от Закона за адвокатурата. Решението се обжалва и в частта му за разноските, тъй като според жалбоподателката е приложена неотносима/отменена правна уредба Наредбата за минималните размери на адвокатските възнаграждения вместо наредбата по чл. 37 от Закона за правната помощ и тъй като размерът на юрисконсултското възнаграждение е прекомерен. В открито съдебно заседание твърди, че разноски на ответника за настоящото съдебно производство не се дължат, алтернативно заявява искане за намаляване на юрисконсултското възнаграждение предвид решенията на СЕС.</w:t>
        <w:tab/>
        <w:br/>
        <w:tab/>
        <w:t xml:space="preserve">Ответникът по касационната жалба - директорът на Дирекция Местни данъци и такси при Община Русе оспорва същата като неоснователна. Иска от съда да я отхвърли и да му присъди разноски за процесуално представителство в размер на 400 лв., посочени в списъка на разноските по чл. 80 ГПК.</w:t>
        <w:tab/>
        <w:br/>
        <w:tab/>
        <w:t xml:space="preserve">Представителят на Върховната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 в състав на първо отделение, след като прецени наведените в касационната жалба доводи,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е допустима като подадена в срока по чл. 211, ал. 1 АПК от надлежна страна, имаща правен интерес от обжалването, срещу подлежащ на касационно оспорване съдебен акт, неблагоприятен за нея.</w:t>
        <w:tab/>
        <w:br/>
        <w:tab/>
        <w:t xml:space="preserve">С подадената жалба до Административен съд Русе, заведена с вх. №974/10.03.2021 г., А. Ч. оспорва изцяло АУОПВ №СУД001320/15.06.2020 г., издаден от С. Н. - главен инспектор в отдел КСМДТ в Дирекция Местни данъци и такси в Община Русе, потвърден мълчаливо от директора на Дирекция Местни данъци и такси при същата община, а не частично, както твърди в касационната си жалба. По жалбата е образувано адм. д. №163/2021. С Решение №2/16.02.2022 г., постановено по това дело, Административният съд е отхвърлил жалбата против АУОПВ в частта му на установените задължения за ДНИ в общ размер 427.40 лв. и лихви 52.26 лв. и за такса битови отпадъци (ТБО) за размера над 101.88 лв. до 575.53 лв. и лихви над 23.70 лв. до 93.35 лв. Отменил е акта в частта му на установеното задължение за ТБО в размер на 101.88 лв. и лихва 23.70 лв. относно компонент сметосъбиране и сметоизвозване за имот с открита служебно партида с №6012275495005.</w:t>
        <w:tab/>
        <w:br/>
        <w:tab/>
        <w:t xml:space="preserve">Това решение е оспорено с касационна жалба от госпожа Ч. в частта му, в която е отхвърлена жалбата й. В отменителната си част същото е влязло в сила като необжалвано.</w:t>
        <w:tab/>
        <w:br/>
        <w:tab/>
        <w:t xml:space="preserve">С Решение №869/26.01.2023 г. по адм. д. №4137/2022 г. Върховният административен съд отменя решението на Административен съд Русе по адм. д. №163/2021 в оспорената му част и връща делото на същия съд за ново разглеждане от друг съдебен състав със задължителни указания по тълкуването и прилагането на закона. Касационният състав е установил, че в административната преписка се съдържа Заповед №РД-01-1733/11.07.2017 г., издадена на основание чл. 4, ал. 3 и ал. 4 ЗМДТ, с която са определени служителите на общинската администрация, вкл. С. И. Н. главен инспектор, които да упражняват правомощията на органи по приходите. Тази заповед обаче е с липсваща втора страница, на която би следвало да се съдържа подпис на издателя и означението на неговите имена и длъжност. Тъй като съдът не е дал на ответника указания по чл. 171, ал. 5 АПК, че не сочи доказателства за установяването на относими към спора факти, свързани с валидността на акта, Върховният административен съд е обосновал извод за неправилност на решението поради допуснато съществено процесуално нарушение и е дал указания при повторното разглеждане на делото да бъде задължен ответникът да представи заповедта в цялост.</w:t>
        <w:tab/>
        <w:br/>
        <w:tab/>
        <w:t xml:space="preserve">Това решение е влязло в законна сила и не подлежи на контрол за законосъобразност. Изложените в касационната жалба твърдения за факти, сочещи на неправилност на решението на Върховния административен съд като това, че ответникът е декларирал, че представя административната преписка в цялост например, освен че са неверни, но и неотносими към настоящия правен спор.</w:t>
        <w:tab/>
        <w:br/>
        <w:tab/>
        <w:t xml:space="preserve">Неотносими са и доводите на жалбоподателката, изложени в хода на устните състезания, за неправилност на решението в частта му, потвърждаваща акта относно установените задължения за ТБО, тъй като ответникът не е доказал извършването на услугите по сметосъбиране и сметоизвозване. ТБО за трите компонента сметосъбиране и сметоизвозване, обществена хигиена и обезвреждане на битови отпадъци в депо е установена с оспорения административен акт само за един имот този с партиден №6012275495005 и в частта му, установяваща задължение за ТБО за услугата сметосъбиране и сметоизвозване, актът е отменен с влязлото в сила съдебно Решение №2/16.02.2022 г. на Административен съд - Русе, постановено по адм. д. №163/2021.</w:t>
        <w:tab/>
        <w:br/>
        <w:tab/>
        <w:t xml:space="preserve">Неоснователни са и доводите за неправилност на оспореното първоинстанционно решение в частта му, потвърждаваща АУОПВ относно ТБО за компонента обезвреждане на битови отпадъци в депо, тъй като представеният по делото договор между общината и БЕРУС ООД от 30.12.2016 г. за стопанисване и експлоатация на Регионално депо за неопасни, инертни и опасни отпадъци за общините Русе, Ветово, Иваново, Сливо поле и Тутракан не доказва, че Община Русе има депо.</w:t>
        <w:tab/>
        <w:br/>
        <w:tab/>
        <w:t xml:space="preserve">Такса за обезвреждане на битовите отпадъци и поддържане на депо за битови отпадъци е установена с АУОПВ само за имот с партиден №6012275495005. Макар в оспореното в настоящото съдебно производство съдебно решение да са изложени мотиви за материална законосъобразност на АУОПВ в частта му, установяваща задължения за ТБО за имот с партиден №6012275495005 за услугите поддържане чистотата на териториите за обществено ползване, наречена в акта обществена хигиена, и обезвреждане на битови отпадъци в депо, както и за поддържане чистотата на териториите за обществено ползване за останалите четири имота, с диспозитива на същото изрично се отхвърля жалбата само против частта от акта, с който са установени задължения за ДНИ, но не и за ТБО. Тази очевидна фактическа грешка, изразяваща се в противоречие между мотиви и диспозитив, не е отстранена.</w:t>
        <w:tab/>
        <w:br/>
        <w:tab/>
        <w:t xml:space="preserve">Безспротиворечива е съдебната практика по въпроса за характера и значението на съобщенията по чл. 23 и чл. 69, ал. 2 ЗМДТ. Разпоредбите на чл. 23 и чл. 69, ал. 2 установяват задължение на общината да съобщи на задълженото лице конкретния размер на данъка и на таксата. Изпълнението на това задължение обаче не е въздигнато от законодателя в юридически факт, който е правопораждащ за тези задължения или който ги прави ликвидни и изискуеми. Задълженията за ДНИ и за ТБО възникват еx lege, с осъществяване на визираните в правната норма факти - наличието на определеното в закона качество на обекта и на субекта, на изискуемата правна връзка между тях и за таксата - наличието на предпоставките по чл. 62 и 63 ЗМДТ. Когато са осъществени визираните в правните норми факти, задължението за данъка и за таксата е дължимо в размерите и в сроковете, определени в закона - чл. 28, ал. 1 и чл. 69, ал. 1 във вр. с чл. 9 ЗМДТ. Законодателят не е обвързал възникването и изпълнението на това задължение с издаването и надлежното връчване на задълженото лице на съобщенията по чл. 23 и чл. 69, ал. 2. Чл. 4, ал. 2 от закона сочи, че невнесените в срок данъци, а с оглед чл. 9б и такси, се събират заедно с лихвите по Закона за лихвите върху данъци, такси и други подобни вземания.</w:t>
        <w:tab/>
        <w:br/>
        <w:tab/>
        <w:t xml:space="preserve">Изводът е, че когато задълженото лице не е получило съобщението по чл. 23 и чл. 69 ЗМДТ и не е заплатило в срок задълженията си за данък и такса, органът по приходите има правомощието да издаде служебно акт по чл. 107, ал. 3 ДОПК, с който да установи наличието и размера на задълженията, когато не е извършена ревизия (виж Решение №5446/22.04.2014 г. на ВАС по адм. д. № 15836/2013 г.; Решение №1755/10.02.2017 г. на ВАС по адм. д. № 109/2016 г.; Решение №10055/28.07.2017 г. на ВАС по адм. д. № 6274/2016 г. и др.).</w:t>
        <w:tab/>
        <w:br/>
        <w:tab/>
        <w:t xml:space="preserve">С оглед изложеното неправилни са твърденията на жалбоподателката в касационната й жалба за допуснати съществени нарушения на административнопроцесуалните правила, свързани с неуведомяването й за размера дължимия ДНИ и дължимата ТБО, поради което ги е заплатила със забава.</w:t>
        <w:tab/>
        <w:br/>
        <w:tab/>
        <w:t xml:space="preserve">Основните доводи на жалбоподателката са за допуснати от съда съществени процесуални нарушения при събирането на писмени доказателства и допускането на експертното заключение като доказателствено средство за установяване валидността на акта като издаден от компетентен орган.</w:t>
        <w:tab/>
        <w:br/>
        <w:tab/>
        <w:t xml:space="preserve">Както е прието в Решение №869/26.01.2023 г. по адм. д. №4137/2022 г. Върховният административен съд, единствено Заповед №РД-01-1733/11.07.2017 г., издадена на основание чл. 4, ал. 3 и ал. 4 ЗМДТ, с която са определени служителите на общинската администрация, вкл. С. И. Н. главен инспектор, които да упражняват правомощията на органи по приходите, е относима към правния спор, свързан с компетентността на органа, издал Акта за установяване на задължения за ДНИ и ТБО. Това е така, защото тази заповед е отменена със Заповед №РД-01-2795/05.10.2020 г. на кмета на община Русе, издадена на същите правни основания, а оспореният акт е издаден на 15.06.2020 г. С останалите три заповеди от 2018 г. и 2019 г., които също са отменени със Заповед №РД-01-2795/05.10.2020 г., изменят и допълват Заповед №РД-01-1733/11.07.2017 г., но без тези изменения и допълнения да засягат възлагането на правомощията на орган по приходите на С. И. Н..</w:t>
        <w:tab/>
        <w:br/>
        <w:tab/>
        <w:t xml:space="preserve">С оглед на това всички доводи на жалбоподателката за допуснати от съда съществени процесуални нарушения във връзка с представянето в оригинал и откриването на производство по оспорването на Заповед №РД-01-28/05.01.2018 г., Заповед №РД-01-2654/10.10.2018 г., Заповед №РД-01-3014/08.10.2019 г. и Заповед №РД-01-2795/05.10.2020 г., издадени от кмета на Община Русе, както и при поставянето на задачите на съдебно почерковата експертиза и недопускане на техническа експертиза, са неоснователни. Освен това Заповед №РД-01-2795/05.10.2020 г. е приета още при първоначалното разглеждане на делото и възможността за оспорването й при повторното разглеждане на делото е преклудирана съгласно чл. 193, ал. 1 ГПК, приложим субсидиарно според чл. 144 АПК.</w:t>
        <w:tab/>
        <w:br/>
        <w:tab/>
        <w:t xml:space="preserve">Във връзка с оспорването на автентичността на официалния диспозитивен документ - Заповед №РД-01-1733/11.07.2017 г., издадена от кмета на Община Русе, с която на С. И. Н. главен инспектор в отдел КСМДТ в Дирекция Местни данъци и такси са възложени правомощията да издава актове за установяване на задължения за местни данъци и такси, е допусната съдебно почеркова експертиза. Експертът е дал заключение, в което е посочил, че е изследвал оригинала на тази заповед, в който няма поправки, и е установил, че тя е подписана от нейния издател - П. С. кмет на Община Русе. Експертът дава заключение, че е извършил проверка в компютърната програма на общината, при която е установил, че като документ заповедта съществува на електронен носител. Създадена е на 11.07.2017 г. и е подписана от П. С. на същата дата. Експертът заявява, че не може да даде отговор на въпроса за това кога е нанесен ръкописно номерът на заповедта и датата.</w:t>
        <w:tab/>
        <w:br/>
        <w:tab/>
        <w:t xml:space="preserve">В открито съдебно заседание, проведено на 01.06.2023 г., процесуалният представител на жалбоподателката е заявил, че оспорва авторството на заповедта и твърди, че датата на заповедта не е тази, която е посочена в нея, тъй като е създадена за целите на производството. Автентичността на официалния диспозитивен документ - Заповед №РД-01-1733/11.07.2017 г. е потвърдена от експерта, изготвил приетата по делото съдебно почеркова експертиза. Експертизата установява и датата на създаването на заповедта като файл, съответно, датата на подписването й.</w:t>
        <w:tab/>
        <w:br/>
        <w:tab/>
        <w:t xml:space="preserve">Изводът, който следва е, че заповедта е създадена като електронен документ по определението в чл. 3, т. 35 от Регламент (ЕС) №910/2014 - съдържание, съхранявано в електронна форма, по-специално текстови запис, но след това е отпечатана на хартиен носител и именно последният е подписан саморъчно от неговия издател.</w:t>
        <w:tab/>
        <w:br/>
        <w:tab/>
        <w:t xml:space="preserve">Обстоятелството, че оспореният официален документ е съществувал към датата на издаването на обжалвания от госпожа Ч. АУОПВ №СУД001320/15.06.2020 г., се потвърждава не само от експертизата, но и от факта на посочването на тази заповед в АУОПВ.</w:t>
        <w:tab/>
        <w:br/>
        <w:tab/>
        <w:t xml:space="preserve">Неоснователни са доводите на жалбоподателката за допуснато от съда съществено процесуално нарушение при приемането на съдебно почерковата експертиза в проведеното открито съдебно заседание на 14.09.2023 г., за което страната е била редовно призована. Експертизата е представена в съда на 05.09.2023 г., т. е. в срока по чл. 199 ГПК. Според чл. 60, ал. 4 ГПК срокът, който се брои на седмици, изтича в съответния ден на последната седмица. Жалбоподателката е имала възможност да се запознае с него и да изрази становище в писмен вид като поиска допълнително или повторно заключение, ако не е имала възможност да се яви лично в съдебното заседание. Същото се отнася и до процесуалния й представител.</w:t>
        <w:tab/>
        <w:br/>
        <w:tab/>
        <w:t xml:space="preserve">На 14.09.2023 г. в съда е постъпила молба от пълномощника на жалбоподателката с искане за отлагане на делото за друга дата поради служебен ангажимент. Доказателства за такъв не са представени. Не се твърди в молбата, че жалбоподателката, която е адвокат, не може да се яви в съдебното заседание. Съдът правилно е приложил чл. 139, ал. 1 АПК, изискващ и страната и пълномощникът й да не могат да се явят поради препятствие, което страната не може да отстрани, и в съответствие с тази разпоредба не е уважил молбата от 14.09.2023 г.</w:t>
        <w:tab/>
        <w:br/>
        <w:tab/>
        <w:t xml:space="preserve">При тези факти настоящият касационен състав намира за правилен изводът на съда, че Заповед №РД-01-1733/11.07.2017 г., издадена на основание чл. 4, ал. 3 и ал. 4 ЗМДТ от кмета на Община Русе, с която на С. И. Н. главен инспектор са възложени правомощията на орган по приходите, е валиден официален диспозитивен документ. Валиден акт е и АУОПВ №СУД001320/15.06.2020 г., издаден от С. Н. - главен инспектор в отдел КСМДТ в Дирекция Местни данъци и такси в Община Русе.</w:t>
        <w:tab/>
        <w:br/>
        <w:tab/>
        <w:t xml:space="preserve">Разноските са правилно определени от съда в съответствие със специалната разпоредба на чл. 161, ал. 1 ДОПК, тъй като чл. 4, ал. 1 ЗМДТ препраща към реда за обжалване на ревизионните актове по ДОПК, а чл. 161 ДОПК се намира в глава деветнадесета ДОПК, озаглавена Съдебно обжалване на ревизионния акт. Според чл. 161, ал. 1 ДОПК на администрацията се присъжда юрисконсултско възнаграждение в размера на минималното възнаграждение за един адвокат, а то е определено в Наредба №1/2004 г. за минималните размери на адвокатски възнаграждения.</w:t>
        <w:tab/>
        <w:br/>
        <w:tab/>
        <w:t xml:space="preserve">Тъй като в последното съдебно заседание, проведено на 16.10.2023 г., страната не е заявила искане за намаляването на размера на юрисконсултското възнаграждение под минималния размер, не е налице основание това да бъде направено от настоящия касационен състав в съответствие с т. 54 и т. 58 от Решение на СЕС от 25 януари 2024 г. по дело C-438/22. Освен това обемът на предоставената защита от страна на пълномощника на ответника не обосновава такова намаляване.</w:t>
        <w:tab/>
        <w:br/>
        <w:tab/>
        <w:t xml:space="preserve">По изложените съображения настоящият касационен състав преценява оспореното първоинстанционно решение като правилно постановено в съответствие с приложимия материален закон и при липсата на съществени процесуални нарушения, поради което следва да бъде оставено в сила. Разноски в полза на ответника не се присъждат, тъй като страната не е представлявана от пълномощник.</w:t>
        <w:tab/>
        <w:br/>
        <w:tab/>
        <w:t xml:space="preserve">Мотивиран така и на основание чл. 221, ал. 2, изр. първо, предл. първо АПК,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№285/01.11.2023 г. на Административен съд Русе, постановено по адм. д. №49/2023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