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№8742/12.07.2024 по адм. д. №607/2024 на ВАС, VI о., докладвано от съдия Росица Чиркалева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8742 София, 12.07.2024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тринадесети юни две хиляди двадесет и четвърта година в състав: Председател: СИБИЛА СИМЕОНОВА Членове: ДЕСИСЛАВА СТОЕВА РОСИЦА ЧИРКАЛЕВА при секретар Мирела Добриянова и с участието на прокурора Симона Попова изслуша докладваното от съдията Росица Чиркалева по административно дело № 607/2024 г.</w:t>
        <w:tab/>
        <w:br/>
        <w:tab/>
        <w:t xml:space="preserve">Производството е по реда на чл. 208 и следв. от Административнопроцесуалния кодекс /АПК/.</w:t>
        <w:tab/>
        <w:br/>
        <w:tab/>
        <w:t xml:space="preserve">Образувано е по касационна жалба на Университетска многопрофилна болница за активно лечение /УМБАЛ/ Софиямед ООД, със седалище и адрес на управление гр. София, чрез процесуален представител - юриск. С. Джилджов против Решение № 6918/14.11.2023г. по адм. дело № 5623/2023г. по описа на Административен съд София град, с което е отхвърлена жалбата на дружеството срещу Заповед за налагане на санкции № РД-12-43/11.04.2022г. на директора на Столична здравноосигурителна каса.</w:t>
        <w:tab/>
        <w:br/>
        <w:tab/>
        <w:t xml:space="preserve">Поддържат се оплаквания за нарушение на материалния закон и необоснованост на съдебния акт - касационни основания по чл. 209, т. 3 от АПК. По изложените в жалбата съображения, моли съда да отмени обжалваното решение, и да отмени оспорения пред първата инстанция административен акт. Претендират се съдебни разноски за двете съдебни инстанции.</w:t>
        <w:tab/>
        <w:br/>
        <w:tab/>
        <w:t xml:space="preserve">Ответникът директор на Столична здравноосигурителна каса /СЗОК/ - представляван от гл. юриск. Т. Колева изразява становище за неоснователност на касационната жалба. Моли решението да бъде потвърдено като правилно и претендира разноски.</w:t>
        <w:tab/>
        <w:br/>
        <w:tab/>
        <w:t xml:space="preserve">Прокурорът от Върховна прокуратура дава заключение за допустимост, но неоснователност на касационното оспорване.</w:t>
        <w:tab/>
        <w:br/>
        <w:tab/>
        <w:t xml:space="preserve">Върховният административен съд, състав на шесто отделение, намира касационната жалба за процесуално допустима като подадена в срока по чл. 211, ал. 1 АПК от надлежна страна и срещу подлежащ на инстанционен контрол съдебен акт.</w:t>
        <w:tab/>
        <w:br/>
        <w:tab/>
        <w:t xml:space="preserve">Разгледана по същество жалбата е основателна, по следните съображения:</w:t>
        <w:tab/>
        <w:br/>
        <w:tab/>
        <w:t xml:space="preserve">С Решение № 6918/14.11.2023г. по адм. дело № 5623/2023г., Административен съд София град е отхвърлил жалба на УМБАЛ Софиямед ООД срещу Заповед за налагане на санкции № РД-12-43/11.04.2022г. на директора на Столична здравноосигурителна каса за налагане на санкции, с която на болницата на основание чл. 416, ал.3, вр. чл. 422, ал.1 и чл. 408, ал.1, т.1 от Национален рамков договор за медицински дейности /НРД за МД/ 2020 2022г. е наложена санкция финансова неустойка в размер на 200, 00 лева за нарушение по чл. 30, т.5 от НРД за МД 2020 2022г.</w:t>
        <w:tab/>
        <w:br/>
        <w:tab/>
        <w:t xml:space="preserve">Съдът е приел, че административният акт е издаден от компетентен орган, в предвидената от закона форма, при липса на съществени нарушения на административнопроизводствените правила, в съответствие с материалноправните разпоредби и целта на закона.</w:t>
        <w:tab/>
        <w:br/>
        <w:tab/>
        <w:t xml:space="preserve">Постановеното решение е валидно и допустимо, но неправилно.</w:t>
        <w:tab/>
        <w:br/>
        <w:tab/>
        <w:t xml:space="preserve">Между НЗОК и УМБАЛ Софиямед ООД е бил сключен договор 22-3981/27.02.2020г. за оказване на болнична помощ по клинични пътеки и извършване на амбулаторни процедури и клинични процедури. Със Заповед № РД-18-35/21.01.2022 г., издадена на основание чл. 20, ал.1, т. 2 и чл. 72, ал. 2 от ЗЗО и чл. 11 от Инструкция № РД-16-43/09.06.2020г. за условията и реда за осъществяване на контрол по чл.72, ал. 2-8 от ЗЗО и Инструкция № РД-16-26/19.05.2021г. за изменение и допълнение за условията и реда за осъществяване на контрол по чл. 72, ал. 2-8 от ЗЗО е наредено да бъде извършена проверка на жалбоподателя, с посочени в заповедта задачи, сред които и проверка по Жалба с вх. №94- В-1969/02.12.2021 г. на СЗОК, подадена от ЗОЛ К. Н. В.. За резултатите от проверката е съставен Протокол № РД-18-35-1/1 1.02.2022 г., въз основа на който е била издадена обжалваната в първоинстанционното производство заповед и на лечебното заведение е била наложена санкция финансова неустойка в размер на 200 лв. на основание чл. 416, ал. 3 НРД.</w:t>
        <w:tab/>
        <w:br/>
        <w:tab/>
        <w:t xml:space="preserve">С оглед подадена от ЗОЛ К. Н. В. жалба е осъществен контрол на извършените по време на хоспитализацията на същото лице за периода от 15.11.2021г. до 18.11.2021г. медицински дейности, при което от приложеното по делото ИЗ № 36168/2021г. е установено, че се касае за проведено лечение по КП № [номер] [заличен текст], с основна диагноза по МКБ [номер] [заличен текст]. Проверката също така е констатирала, че към ИЗ са приложени извършените една основна оперативна процедура и терапевтични процедури, отчетени в Направление за хоспитализация със следните МКБ кодове:83.88 /други пластични операции на сухожилие/, 90.59 /изследване на кръв/, 80.29 /други неоперативни измервания на пикочно-половата система и 89.52 /електрокардиограма-ЕКГ/. Установено е още, че с Фактура № 2000296446/15.11.2021 г., издадена от ДКЦ Софиямед ЕООД, в 11:46 часа от ЗОЛ К. Н. В. е заплатена сумата в размер на 50 лева, за извършен в болничното заведение първичен преглед и ЕКГ. С Фактура № 2000296447/15.11.2021 г., издадена от ДКЦ Софиямед ЕООД в 11:47 часа от ЗОЛ К. Н. В. е заплатена сумата в размер на 60 лева, за извършен първичен преглед от началника на отделение. С Фактура № 20002601687/15.11.2021 г., в 11.50 часа от ЗОЛ К. Н. В. ма УМБАЛ Софиямед ООД е заплатена потребителска такса по КП в размер на 17.40 лева.</w:t>
        <w:tab/>
        <w:br/>
        <w:tab/>
        <w:t xml:space="preserve">Въз основа на описаните факти с Протокол №РД-18-35-1/1 1.02.2022г. е прието, че ЗОЛ К. Н. В. е заплатил по време па болничния си престой за първични прегледи и ЕКГ, което ЕКГ е отчетено и в Направление за хоспитализация. Описаното от фактическа страна е квалифицирано като нарушение на чл.30, т.5 от НРД /мд/ за 2020-2022г.</w:t>
        <w:tab/>
        <w:br/>
        <w:tab/>
        <w:t xml:space="preserve">От компетентните органи е било установено, че е било извършено нарушение, изразяващо се в това, че изпълнителят на болнична медицинска помощ е поискал и приел доплащане от осигурено лице за видове медицинска дейност, която е била заплатена от НЗОК, в нарушение на чл. 30, т.5 от НРД.</w:t>
        <w:tab/>
        <w:br/>
        <w:tab/>
        <w:t xml:space="preserve">В резултат на констатациите от проверката е издадена процесната Заповед за налагане на санкции № РД-12-43/1 1.04.2022 г., в която е възпроизведена същата фактическа обстановка и е дадена същата квалификация на приетото за извършено нарушение - чл. 30, т. 5 от ПРДМД за 2020-2022 г. За нарушението на лечебното заведение на основание чл. 416, ал. 3 НРД /мд/ 2020-2022г. е наложена санкция финансова неустойка в минималния й установен размер от 200 лева.</w:t>
        <w:tab/>
        <w:br/>
        <w:tab/>
        <w:t xml:space="preserve">При тези обстоятелства Административен съд София град е приел, че оспорената заповед за налагане на санкции е издадена при спазване на всички изисквания на чл. 146 от АПК, който извод не се споделя от настоящия касационен състав.</w:t>
        <w:tab/>
        <w:br/>
        <w:tab/>
        <w:t xml:space="preserve">В действителност от надлежно събраните в хода на първоинстанционното производство относими и допустими доказателства се установява, че процесното ЗОЛ, по време на хоспитализацията си в процесното здравно заведение е заплатило за извършена спрямо него медицинска дейност, която впоследствие е била отчетена от здравното заведение по съответната клинична пътека. Безспорно така описаното съставлява нарушение на разпоредбата на чл. 30, т.5 от НРДМД 2020-2022г. С последната норма на изпълнителите на медицинска помощ се вменява задължение да не изискват плащане или доплащане от осигуреното лице за видове медицинска дейност, която е заплатена от НЗОК, извън предвидената сума, с изключение на медицински изделия за определени КП/АПр/КПр, в които изрично е посочено. Сред тези изключения обаче не е заплатеното от процесното ЗОЛ ЕКГ по процесната клинична пътека. Изпълнението на посочените в съответните КП и КПр задължителни диагностични процедури и комплексна медицинска услуга е част от договорената медицинска помощ и за същата не се дължи допълнително заплащане. Нарушение на задължението по чл. 30, т.5 от НРД, безспорно води до нарушаване условията и реда за оказване на медицинска помощ по чл. 55, ал.2, т.2 от ЗЗО, определени в НРД. За такова нарушение се следва предвидената в нормата на чл. 414, ал.3 от НРД санкция.</w:t>
        <w:tab/>
        <w:br/>
        <w:tab/>
        <w:t xml:space="preserve">В оспорената заповед, обаче за твърдяното от органа нарушение на чл. 30, т.5 от НРД е наложена санкция по чл. 416, ал.3 от НРД за МД 2020-2022г. Последната разпоредба предвижда налагане на санкция в същия диапазон относно размера, но за нарушения свързани с установените изисквания за работа с медицинска или финансова документация, каквото не е вмененото по процесния административен акт.</w:t>
        <w:tab/>
        <w:br/>
        <w:tab/>
        <w:t xml:space="preserve">Съгласно разпоредбата на чл. 412, ал.2 от НРД за МД 2020- 2022г. за всяко констатирано нарушение се прилага съответната по вид и размер санкция. Това правило е израз на формалния характер на санкционната дейност и задължението на санкциониращия орган да определи точно предвиденото за съответното нарушение наказание. Санкционната дейност има репресивен характер и същата следва да бъде подчинена на строго формални правила. Следва да се държи сметка за наличието на конекситет между твърдяното от органа нарушение и дадената за същото правна квалификация, както и относно санкционирането на същото по относимата за конкретното деяние санкционна разпоредба.</w:t>
        <w:tab/>
        <w:br/>
        <w:tab/>
        <w:t xml:space="preserve">С оспореното решение първоинстанционния съд е приел заповедта за законосъобразна, като е изложил аргументи, че процесната санкция е наложен по чл. 414, ал.3 от НРД за МД за 2020- 2022, което обстоятелство видно от текста на оспорения акт не е вярно. Видно от текста на заповедта за налагане на санкции процесната е наложена на основание чл. 416, ал.3 от НРД за МД 2020- 2022г., която разпоредба е неотносима към вмененото с процесния акт нарушение. Последното обстоятелство предопределя материалната незаконосъобразност на същия. Като е достигнал до различен правен извод първоинстанционния съд е постановил неправилен съдебен акт, в противоречие с приложимите материалноправни разпоредби и като такъв същият следва да бъде отменен, а вместо него да се постанови друг по същество и да се отмени оспорената пред първоинстанционния съд заповед за налагане на санкции.</w:t>
        <w:tab/>
        <w:br/>
        <w:tab/>
        <w:t xml:space="preserve">При този изход на спора касационния жалбоподател има право на разноски за двете съдебни инстанции в общ размер на 620 лв. /шестотин и двадесет лева/, от които 370 лв. ДТ за касационно оспорване, 50 лв. ДТ за разглеждане на първоинстанционната жалба, и по 100 лв., съобразно чл. 78, ал. 8 ГПК, чл. 24 от Наредбата за заплащането на правната помощ и чл. 37 от Закона за правната помощ, юрисконсултско възнаграждение за всяка една от съдебните инстанции.</w:t>
        <w:tab/>
        <w:br/>
        <w:tab/>
        <w:t xml:space="preserve">Водим от горното и на основание чл. 221, ал. 2, изр. 1, пр. 1 АПК, Върховен административен съд, шесто отделение,</w:t>
        <w:tab/>
        <w:br/>
        <w:tab/>
        <w:t xml:space="preserve">РЕШИ:</w:t>
        <w:tab/>
        <w:br/>
        <w:tab/>
        <w:t xml:space="preserve">ОТМЕНЯ Решение № 6918/14.11.2023г. по адм. дело № 5623/2023г. по описа на Административен съд София град.</w:t>
        <w:tab/>
        <w:br/>
        <w:tab/>
        <w:t xml:space="preserve">ОТМЕНЯ Заповед за налагане на санкции № РД-12-43/11.04.2022г. на директора на Столична здравноосигурителна каса.</w:t>
        <w:tab/>
        <w:br/>
        <w:tab/>
        <w:t xml:space="preserve">ОСЪЖДА Столична здравноосигурителна каса да заплати на УМБАЛ Софиямед ООД сумата от 620 /шестотин и двадесет лева/ лева, представляваща разноски за двете съдебни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СИБИЛА СИМЕОНОВА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</w:t>
        <w:tab/>
        <w:br/>
        <w:tab/>
        <w:t xml:space="preserve">/п/ РОСИЦА ЧИРКАЛЕВА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