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№2030/24.04.2024 по гр. д. №3534/2023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2030 </w:t>
        <w:tab/>
        <w:br/>
        <w:tab/>
        <w:t xml:space="preserve"/>
        <w:tab/>
        <w:br/>
        <w:tab/>
        <w:t xml:space="preserve">гр. София, 24.04.2024 г.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трети април две хиляди двадесет и четвърта година, в състав:</w:t>
        <w:tab/>
        <w:br/>
        <w:tab/>
        <w:t xml:space="preserve"/>
        <w:tab/>
        <w:br/>
        <w:tab/>
        <w:t xml:space="preserve"> Председател: ПЛАМЕН СТОЕВ </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3534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11767/22.05.2023 г., подадена от Столична община срещу решение № 430 от 06.04.2023 г. по гр. д. № 2949/2022 г. на Софийски апелативен съд, с което е отменено решение № 261943 от 10.06.2022 г. по гр. д. № 15539/2019 г. на Софийски градски съд в частта, с която е отхвърлен предявеният иск за неимуществени вреди за разликата над 9000 лв. до сумата от 25 000 лв., като вместо това въззивният съд е осъдил Столична община да заплати на А. И. Г.-Я. разликата над 9000 лв. до сумата от 25 000 лв., или допълнително сумата от 16 000 лв., представляваща обезщетение за неимуществени вреди, причинени на 12.09.2019 г., в гр. София, при падане поради наличие на разбита тротоарна настилка на левия тротоар на ул. „Бели Дунав“, в посока Северен парк – ж. к. Надежда - 4, ведно със законната лихва върху главницата, считано от 12.09.2019 г. до окончателното изплащане; потвърдено е първоинстанционното решение в обжалваната осъдителна част.</w:t>
        <w:tab/>
        <w:br/>
        <w:tab/>
        <w:t xml:space="preserve"/>
        <w:tab/>
        <w:br/>
        <w:tab/>
        <w:t xml:space="preserve">Софийски апелативен съд, сезиран с жалби и на двете страни, е съобразил, че по делото е предявен иск с правно основание чл. 49, във вр. с чл. 45 ЗЗД.</w:t>
        <w:tab/>
        <w:br/>
        <w:tab/>
        <w:t xml:space="preserve"/>
        <w:tab/>
        <w:br/>
        <w:tab/>
        <w:t xml:space="preserve">Въз основа на събраните гласни доказателствени средства - показанията на свидетелката Е., които е кредитирал като логично обосновани, вътрешно непротиворечиви, последователни, конкретни и подкрепени от медицинските документи по делото и от заключението на назначената съдебномедицинска експертиза, е приел за установено, че на 12.09.2019 г., около 17.00 ч., в гр. София, ищцата се движела със своя позната (свидетелката Е.), по левия тротоар на ул. „Бели Дунав“, в посока Северен парк, в ж. к. Надежда - 4. Двете излезли от спирката на метростанция „Бели Дунав“ и вървели по левия тротоар на ул. „Бели Дунав“, покрай пазара „Връбница“, посока към ул. „Атанас Цветанов“. На ъгъла между улиците „Бели Дунав“ и „Атанас Цветанов“, пред една аптека и преди да пресекат ул. „Атанас Цветанов“, ищцата и нейната позната попаднали върху разбит и неравен участък на тротоара. Я. се спънала и паднала, при което се подпряла на лявата си ръка, и така получила счупване на лявата лакътна става и ударила дясното си коляно, от което започнала да тече обилно кръв. След като ищцата паднала на земята, започнала да стене и да вика, дошли хора и й помогнали да се изправи. От дясното коляно на пострадалата течала много кръв и затова служителка от близката аптека, виждайки инцидента, също дошла да й помогне. Тя промила раната, направила превръзка. Свидетелката и ищцата първоначално отишли в близката 24-та поликлиника, където лекар прегледал пострадалата. Ръката й стояла неестествено и стърчала. Лекарят ги посъветвал да отидат в „Пирогов“ за преглед и те отишли в това болнично заведение. Там констатирали наличието на фрактури.</w:t>
        <w:tab/>
        <w:br/>
        <w:tab/>
        <w:t xml:space="preserve"/>
        <w:tab/>
        <w:br/>
        <w:tab/>
        <w:t xml:space="preserve">Съдът е възприел като обективно и компетентно, и неоспорено от страните, заключението по допуснатата съдебномедицинска експертиза, съгласно което А. Г.-Я. е получила две фрактури в една област, а именно: счупване на горния край на лявата лакътна кост - закрито; счупване на главичката на лява лъчева кост - закрито в областта на лявата лакътна става; контузия и охлузна рана на дясно коляно. Счупванията на горния край на лява лакътна кост и на главичката на лявата лъчева кост са й причинили трайно затруднение на движенията на левия горен крайник за срок по-дълъг от 30 дни. В „Пирогов“ е извършена операция, чрез наместване на фрактурата с вътрешна фиксация, поставена е остеосинтеза с ъглово-стабилна плака за проксимална улна и гипсова лонгета. Ищцата е изпитвала интензивни болки и страдания непосредствено след травмата, след оперативната интервенция и в началото на раздвижването. Според вещото лице, травматичните увреждания е възможно да бъдат получени след спъване в неравност, падане от собствен ръст и поемане на тежестта на тялото, в конкретния случай - от лявата лакътна става. Обичайният възстановителен период за такива травми е около 3 - 3.5 месеца. При натоварване и промени във времето пострадалата може да се оплаква от болка и дискомфорт в мястото на счупването. През първия месец на имобилизацията и в началото на раздвижването пострадалата е имала затруднение в битовото си обслужване и нарушение на обичайния ритъм на живот. Вещото лице е посочило, че болките и страданията, причинени на ищцата, са били най - интензивни непосредствено след травмата и в началото на раздвижването.</w:t>
        <w:tab/>
        <w:br/>
        <w:tab/>
        <w:t xml:space="preserve"/>
        <w:tab/>
        <w:br/>
        <w:tab/>
        <w:t xml:space="preserve">Въззивният съд е визирал, че относно обема на неимуществените вреди по делото са ангажирани гласни доказателствени средства - разпит на свидетеля Я. (син), който видял майка си непосредствено след злополуката в „Пирогов“. Тя била в тежко състояние, лявата й ръка била обездвижена, потъмняла, видял голям оток в областта на лакътя, изпитвала силни болки. След като я приели, отвътре се чували силни викове, докато й наместят ръката. След извършената манипулация свидетелят откарал майка си у дома. Нощта преминала тежко за пострадалата, защото много я боляла ръката. На другия ден я оперирали. След това останала под лекарско наблюдение. След инцидента дълго време се чувствала зле, тъй като нищо не можела да прави сама и трябвало някой да й помага, не можела да ходи сама, изпитвала силни болки. По време на злополуката била без работа, но й предстояло да замине за Белгия, за да работи като социален работник, дори имала закупен самолетен билет, но пътуването пропаднало. Семейството събрало пари за импланта, който й бил поставен в „Пирогов“. Тя била без работа, а се събрали много разходи за операция, за имплант, за лекарства и билет. След рехабилитацията ръката й не се раздвижила нормално. Ищцата се възстановявала дълго време, затова не можела да работи. Не я приемали на работа, защото ръката й била обездвижена и нямало как да изпълнява задълженията си с такава ръка. Все още не можела да спи спокойно, защото се страхувала да не си удари ръката. Към датата на разпита на свидетеля все още се страхувала, дори и да излиза сама. Преди инцидента била жизнен човек, обичала да пътува, а след него станала много затворена в себе си.</w:t>
        <w:tab/>
        <w:br/>
        <w:tab/>
        <w:t xml:space="preserve"/>
        <w:tab/>
        <w:br/>
        <w:tab/>
        <w:t xml:space="preserve">Относно основния спорен по делото въпрос - дали мястото на инцидента е общинска собственост - частна или публична, или е реституирана в полза на трети за производството лица, Софийски апелативен съд изрично е посочил, че от показанията на свидетелката Е. се установява, че Г.-Я. е паднала на тротоара на ул. „Бели Дунав“, след излизане от метростанцията, в близост до аптека, където тротоарът е бил разбит, покрит с асфалт, с остатъци от плочки, имало е издатини и „нещо“ е стърчало над тротоара.</w:t>
        <w:tab/>
        <w:br/>
        <w:tab/>
        <w:t xml:space="preserve"/>
        <w:tab/>
        <w:br/>
        <w:tab/>
        <w:t xml:space="preserve">При така изложеното, въззивният съд е намерил, че претърпените от пострадалата вреди подлежат на обезщетяване на основание чл. 49 ЗЗД, доколкото са свързани с човешка дейност по почистване и отстраняване на неравности, находящи се по левия тротоар на улица в посока Северен парк, в ж. к. Надежда - 4, още повече след излизане от спирката на метростанция „Бели Дунав“ в гр. София, която безспорно е публична общинска собственост. Приел е за ирелевантен факта дали част от улицата е неправилно реституирана в полза на трети лица, дали е деактувана от кмета на СО, защо все още не е отчуждена или принудително дарена от тях в полза на общината. Визирал е, че разпоредбите на чл. 30, ал. 4 и чл. 31 ЗП задължават лицата, които стопанисват пътя, да го поддържат в изправно състояние, да сигнализират незабавно препятствията по него и да ги отстраняват във възможно най-кратък срок. Наличието на неравен пътен участък, независимо дали е на тротоара или на пътното платно, представлява неосигуряване на условия за безопасно движение по пътищата, съответно неизпълнение на задълженията на общината, и представлява противоправно бездействие, което ангажира отговорността на Столична община по реда на чл. 49 ЗЗД. Според въззивното решение общинските пътища, в т. ч. тротоарите към тях, съставляват публична общинска собственост - чл. 8, ал. 3, във вр. с чл. 5, ал. 1, т. 2 ЗП, които се управляват в интерес на населението в общината, съобразно разпоредбите на закона и с грижата на добър стопанин, а съгласно чл. 31 ЗП ремонтът и поддържането на общинските пътища се осъществява от общините. Почистването и поддръжката на тротоарите, като част от обхвата на пътя, е вменено на съответната община и с нормата на чл. 48, т. 2, б. „б“ ППЗП, съгласно която организирането на дейностите по поддържане на пътищата, в частта тротоари, подземните съоръжения, велосипедните алеи, паркингите, пешеходните подлези, осветлението и крайпътното озеленяване извън платното (платната) за движение на републиканските пътища в границите на селата и селищните образувания е за общината. Определение на понятието път се съдържа и в § 6, т. 1 ЗДвП. Съгласно § 1, т. 1 ЗДвП „път“ е всяка земна площ или съоръжение, предназначени или обикновено използвани за движение на пътни превозни средства или на пешеходци. Към пътищата се приравняват и улиците. Според § 6, т. 6 ЗДвП „тротоар“ е изградена, оградена или очертана с пътна маркировка надлъжна част от пътя, ограничаваща платното за движение и предназначена само за движение на пешеходци. От цитираните определения на понятието „път“ по ЗП и ЗДвП и понятието „тротоар“ по ЗДвП, съдът е направил извод, че тротоарът е част от пътя.</w:t>
        <w:tab/>
        <w:br/>
        <w:tab/>
        <w:t xml:space="preserve"/>
        <w:tab/>
        <w:br/>
        <w:tab/>
        <w:t xml:space="preserve">Въз основа на така изложеното, Софийски апелативен съд е приел, че поддържането на пътното платно в района на кв. Надежда и в близост до метростанция „Бели Дунав“ е задължение на Столична община, без оглед на това на кого конкретно е възложена тази дейност или кой точно е собственик на намиращия се в непосредствена близост имот, а настъпилите вреди, в резултат на бездействието на общината да контролира правилното, редовно и надлежно ремонтиране на тротоара от страна на третото лице-изпълнител, ангажира отговорността й по чл. 49 ЗЗД. Мястото е част от градската среда, пътното платно е с обществено предназначение и предвид свободния достъп на пешеходци до него, се е налагало предприемане на обезопасителни мерки по цялата повърхност. Задължението за обезопасяване се извежда от общото задължение да не се вреди другиму, с оглед местонахождението, свободния достъп на пътни превозни средства и хора и обичайното преминаване по това място на пешеходци, тъй като в близост се намират метростанция и аптека. На основание чл. 64, ал. 3 ЗУТ общината е задължена да изгражда, поддържа и ремонтира за своя сметка поземления участък, в който е настъпил инцидентът - като част от уличната инфраструктура. Задължение на всяка община е да поддържа уличната мрежа в града в изправност, да сигнализира незабавно за препятствия или други опасности по него и да ги отстранява в най-кратък срок, съгласно разпоредбата на чл. 167, ал. 1 ЗДвП.</w:t>
        <w:tab/>
        <w:br/>
        <w:tab/>
        <w:t xml:space="preserve"/>
        <w:tab/>
        <w:br/>
        <w:tab/>
        <w:t xml:space="preserve">Съдът е заключил, че с проявеното бездействие от длъжностни лица на ответната община, същата не е изпълнила задълженията си да организира безопасно движение по улиците. Налице е пряка и непосредствена причинна връзка между бездействието на служителите на общината, настъпилия деликт и причинените в резултат на него вреди, поради което следва да бъде ангажирана отговорността й. Претърпените от Г.-Я. вреди са в пряка причинна връзка с бездействието на лицата, на които е било възложено от Столична община упражняване на надзор и отстраняване на неравности по настилката на тротоара, поради което са причинени по повод възложената им работа. </w:t>
        <w:tab/>
        <w:br/>
        <w:tab/>
        <w:t xml:space="preserve"/>
        <w:tab/>
        <w:br/>
        <w:tab/>
        <w:t xml:space="preserve">Относно размера на дължимото обезщетение за неимуществени вреди, Софийски апелативен съд, като се е позовал на разпоредбата на чл. 52 ЗЗД и на задължителната практика и практиката на ВКС по чл. 290 ГПК, е посочил, че справедливо обезщетяване означава съдът да определи точен паричен еквивалент на болките и страданията, на трайните поражения върху физическата цялост и здраве на пострадалото лице, като изходи от спецификата на отделния случай, а не по общи критерии. Съобразил е възрастта на пострадалата - 55 години към 2019 г., икономическата конюнктура в страната за 2019 г., факта, че Г.-Я. е получила две средни телесни повреди, но в една зона на лявата ръка, и една лека телесна, а именно: счупване на горния край на лявата лакътна кост - закрито; счупване на главичката на лява лъчева кост - закрито в областта на лявата лакътна става; контузия и охлузна рана на дясно коляно. Приел е, че счупванията на горния край на лявата лакътна кост и на главичката на лявата лъчева кост са й причинили трайно затруднение на движенията на левия горен крайник за срок по-дълъг от 30 дни. Извършена е операция, чрез наместване на фрактурата с вътрешна фиксация, поставена е остеосинтеза с ъглово-стабилна плака за проксимална улна и гипсова лонгета. Ищцата е изпитвала интензивни болки и страдания непосредствено след травмата, особено след оперативната интервенция и в началото на раздвижването. Обичайният възстановителен период за такива травми е около 3 - 3.5 месеца. През първия месец на имобилизацията и в началото на раздвижването пострадалата е имала затруднение в битовото си обслужване и нарушение на обичайния ритъм на живот. Болките и страданията са били най-интензивни непосредствено след травмата и в началото на раздвижването. При натоварване и промени във времето пострадалата може да се оплаква от болка и дискомфорт в мястото на счупването. Съдът е съобразил и обстоятелството, че Г.-Я. е намерила работа в Белгия като социален работник, за което е бил закупен самолетен билет, но пътуването е пропаднало именно поради инцидента, както и че понастоящем тя не би могла да упражнява тази професия и е безработна.</w:t>
        <w:tab/>
        <w:br/>
        <w:tab/>
        <w:t xml:space="preserve"/>
        <w:tab/>
        <w:br/>
        <w:tab/>
        <w:t xml:space="preserve">При съобразяване на горното, въззивният съд е направил извод, че присъденото от първоинстанционния съд обезщетение за неимуществени вреди в размер на 9000 лв. се явява занижено, с оглед действително претърпените неимуществени вреди, и следва да се увеличи до 25 000 лв., ведно със законната лихва, считано от датата на деликта. Намерил е претенцията в останалата част, до претендирания размер от 50 000 лв., за неоснователна.</w:t>
        <w:tab/>
        <w:br/>
        <w:tab/>
        <w:t xml:space="preserve"/>
        <w:tab/>
        <w:br/>
        <w:tab/>
        <w:t xml:space="preserve">Въззивният съд е приел за доказана претенцията за имуществени вреди, изразяващи се в направени разходи за лечението и поставяне на остеосинтезен материал, който по правило не се поема от касата. Позовал се е на заключението на вещото лице за това, че разходите са били необходими за възстановяването.</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излага, че въззивният съд неправилно е приложил материалния закон – чл. 52 ЗЗД, като не е съобразил принципа на справедливост при определяне на обезщетението за неимуществени вреди и е присъдил такова в прекомерно завишен размер. Твърди наличие на съпричиняване. Формулира въпроса: Допустимо ли е въззивният съд да завиши прекомерно размера на обезщетението, основавайки се на твърдение, което не е подкрепено с никакви писмени доказателства и което не е изследвано и взето под внимание и от първоинстанционния съд.</w:t>
        <w:tab/>
        <w:br/>
        <w:tab/>
        <w:t xml:space="preserve"/>
        <w:tab/>
        <w:br/>
        <w:tab/>
        <w:t xml:space="preserve">Насрещната страна е депозирала отговор, в който са изложени съображения за неоснователност на касационната жалба.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срещу въззивното решение в частта му относно обезщетението за неимуществени вреди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Жалбата е недопустима в частта, с която се обжалва въззивния акт в частта за обезщетение за имуществени вреди, предвид цената на иска (чл. 280, ал. 3, т. 1, предл. първо ГПК). В тази част същата следва да бъде оставена без разглеждане, а производството по делото – да се прекрати.</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от тълкувателното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 изложението към касационната жалба не е формулиран въпрос по смисъла на чл. 280, ал. 1 ГПК, а са наведени единствено оплаквания за необоснованост на атакувания пред ВКС съдебен акт и за допуснати нарушения на материалния и процесуалния закон, които попадат в приложното поле на чл. 281, т. 3 ГПК и не подлежат на разглеждане в производството по чл. 288 ГПК. В този смисъл следва да бъде възприет и въпросът от изложението, визиран по-горе. Освен това този въпрос е формулиран изцяло според защитната позиция на жалбоподателя, а не според мотивите, изложени от Софийски апелативен съд. Последният е определил обезщетение за неимуществени вреди в размер на 25 000 лв., като е съобразил всички относими към размера на обезщетението конкретни обективно съществуващи обстоятелства. Несъгласието на Столична община с фактическите констатации относно правнорелевантните факти и оценката за тяхното значение, с оглед наличието и размера на неимуществените вреди, не може да обоснове допускане на касационно обжалване.</w:t>
        <w:tab/>
        <w:br/>
        <w:tab/>
        <w:t xml:space="preserve"/>
        <w:tab/>
        <w:br/>
        <w:tab/>
        <w:t xml:space="preserve">Следва да се посочи, че въззивното решение е съобразено с разясненията в т. 2 от ППВС № 4/23.12.1968 г. и с практиката на ВКС по чл. 290 ГПК относно определяне на обезщетенията за неимуществени вреди по справедливост (чл. 52 ЗЗД). </w:t>
        <w:tab/>
        <w:br/>
        <w:tab/>
        <w:t xml:space="preserve"/>
        <w:tab/>
        <w:br/>
        <w:tab/>
        <w:t xml:space="preserve">Въззивното решение е валидно и допустимо. Същото не е и очевидно неправилно, тъй като не е постановено при грубо нарушение на материалния и процесуалния закон и не е явно необосновано. </w:t>
        <w:tab/>
        <w:br/>
        <w:tab/>
        <w:t xml:space="preserve"/>
        <w:tab/>
        <w:br/>
        <w:tab/>
        <w:t xml:space="preserve">Изложеното обуславя недопускане на касационно обжалване.</w:t>
        <w:tab/>
        <w:br/>
        <w:tab/>
        <w:t xml:space="preserve"/>
        <w:tab/>
        <w:br/>
        <w:tab/>
        <w:t xml:space="preserve">На пълномощника на ответницата по касационната жалба следва да бъде присъдено адвокатско възнаграждение на основание чл. 38 ЗЗД в размер на 2100.30 лв., определено съгласно чл. 9, ал. 3 от Наредба № 1 от 9 юли 2004 г. за минималните размери на адвокатските възнаграждения, като съдът счита, че то съответства на фактическата и правна сложност на делото, защитавания интерес, вида и количеството на извършената работа.</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ОСТАВЯ БЕЗ РАЗГЛЕЖДАНЕ касационната жалба на Столична община в частта, с която се обжалва решение № 430 от 06.04.2023 г. по гр. д. № 2949/2022 г. на Софийски апелативен съд в частта му за потвърждаване на решение № 261943 от 10.06.2022 г. по гр. д. № 15539/2019 г. на Софийски градски съд относно присъденото обезщетение за имуществени вреди в размер на 1883.60 лв., ведно със законната лихва от 12.09.2019 г., И ПРЕКРАТЯВА производството по делото в тази част.</w:t>
        <w:tab/>
        <w:br/>
        <w:tab/>
        <w:t xml:space="preserve"/>
        <w:tab/>
        <w:br/>
        <w:tab/>
        <w:t xml:space="preserve">НЕ ДОПУСКА касационно обжалване на решение № 430 от 06.04.2023 г. по гр. д. № 2949/2022 г. на Софийски апелативен съд в останалата му част.</w:t>
        <w:tab/>
        <w:br/>
        <w:tab/>
        <w:t xml:space="preserve"/>
        <w:tab/>
        <w:br/>
        <w:tab/>
        <w:t xml:space="preserve">ОСЪЖДА Столична община да заплати на адвокат Х. Г. Ч. адвокатско възнаграждение за производството пред ВКС в размер на 2100.30 лв. (две хиляди и сто лева и 30 ст.), на основание чл. 38 ЗЗД.</w:t>
        <w:tab/>
        <w:br/>
        <w:tab/>
        <w:t xml:space="preserve"/>
        <w:tab/>
        <w:br/>
        <w:tab/>
        <w:t xml:space="preserve">Определението в частта за частично оставяне без разглеждане касационната жалба на Столична община и за прекратяване в тази част на производството по делото подлежи на обжалване пред друг тричленен състав на ВКС в 1-седмичен срок от съобщаването му. 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