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№5478/07.05.2024 по адм. д. №1504/2024 на ВАС, IV о.,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5478 София, 07.05.2024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петнадесети април две хиляди двадесет и четвърта година в състав: Председател: ТОДОР ПЕТКОВ Членове: КРАСИМИР КЪНЧЕВ ТАНЯ ДАМЯНОВА при секретар Радиана Андреева и с участието на прокурора Генади Георгиев изслуша докладваното от съдията Красимир Кънчев по административно дело № 1504/2024 г.</w:t>
        <w:tab/>
        <w:br/>
        <w:tab/>
        <w:t xml:space="preserve">Производството е по реда на чл.227, ал.2 от Административнопроцесуалния кодекс (АПК) във връзка с чл.459, ал.10 от Изборния кодекс (ИК).</w:t>
        <w:tab/>
        <w:br/>
        <w:tab/>
        <w:t xml:space="preserve">С решение №2825 от 11.03.2024г. на настоящия състав на четвърто отделение на Върховния административен съд, постановено по настоящето дело, е отменено решение №162 от 24.01.2024г., постановено по адм. дело №9/2024г. по описа на Административен съд Сливен, в частта му, в която е потвърдено решение №361-МИ от 30.10.2023г. на Общинска избирателна комисия Сливен, в частта по т.1.V., в която е обявено разпределението на заявените предпочитания (преференции) за отделните кандидати по кандидатската листа на Коалиция БСП за България и са подредени кандидатите в кандидатската листа на Коалиция БСП за България. С решението на ВАС делото е внесено за разглеждане от състав на Върховния административен съд. За установяване на релевантите факти е допусната съдебна метематико-статистическа експертиза с посочени в решението на ВАС задачи.</w:t>
        <w:tab/>
        <w:br/>
        <w:tab/>
        <w:t xml:space="preserve">Предмет на производството по чл.227, ал.2 от АПК по настоящото дело е жалбата на Г. Георгиев от [населено място], обл.[област], срещу решение №361-МИ от 30.10.2023г. на Общинска избирателна комисия (ОИК) Сливен, в частта по т.1.V., в която е обявено разпределението на заявените предпочитания (преференции) за отделните кандидати по кандидатската листа на Коалиция БСП за България и са подредени кандидатите в кандидатската листа на Коалиция БСП за България.</w:t>
        <w:tab/>
        <w:br/>
        <w:tab/>
        <w:t xml:space="preserve">Жалбоподателят Г. Георгиев, чрез пълномощника си адвокат М. Божкова, поддържа жалбата и моли съда да се произнесе с решение по същество, с което да отмени решение №361-МИ от 30.10.2023г. на ОИК Сливен, в оспорваната му част, и върне книжата на Общинска избирателна комисия - Сливен за обявяване на действителните резултати от местните избори за общински съветници в Общински съвет - Сливен.</w:t>
        <w:tab/>
        <w:br/>
        <w:tab/>
        <w:t xml:space="preserve">Ответникът Общинска избирателна комисия Сливен, чрез процесуалния ѝ представител Х. Денчева - член на ОИК-Сливен, в съдебно заседание и с представена писмена защита, счита жалбата за неоснователна. Моли тя да бъде отхвърлена и да бъде потвърдено обжалваното решение.</w:t>
        <w:tab/>
        <w:br/>
        <w:tab/>
        <w:t xml:space="preserve">Ответникът С. Келеведжиева, чрез пълномощниците си адвокат Д.Хитова и адвокат М.Христова, в съдебно заседание и с представени писмени бележки, счита жалбата за неоснователна. Моли тя да бъде оставена без уважение и да бъде потвърдено решението на Общинска избирателна комисия -Сливен като правилно и законосъобразно.</w:t>
        <w:tab/>
        <w:br/>
        <w:tab/>
        <w:t xml:space="preserve">Останалите ответници - К. Милев, С. Петканска-Вълева, С. Щилиянов и Коалиция БСП за България, не изразяват становище по жалбата.</w:t>
        <w:tab/>
        <w:br/>
        <w:tab/>
        <w:t xml:space="preserve">Представителят на Върховна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състав на четвърто отделение, след като се запозна със становищата на страните и представените по делото доказателства, намира за установено от фактическа страна следното:</w:t>
        <w:tab/>
        <w:br/>
        <w:tab/>
        <w:t xml:space="preserve">Оспорващият Г. Георгиев, както и ответниците К. Милев, С. Петканска-Вълева, С. Щилиянов и С. Келеведжиева са били включени в кандидатската листа на Коалиция БСП за България. Според протокола на ОИК Сливен от 30.10.2023г., в изборите за общински съвет Сливен, проведени на 29.10.2023г., за КП БСП за България са постъпили 2692 действителни гласа. С влязлата в сила част от т.1.IV. от решение №361-МИ от 30.10.2023г. на ОИК Сливен, са разпределени мандатите за общинските съветници. При това разпределение КП БСП за България, в чиято кандидатска листа са били включени посочените лица, е получила четири мандата. От тях с оспорваната част по т.1.V. мандатите на КП БСП за България са разпределени по следният начин: 1. К. Милев в списък А с 1157 предпочитания, 2. С. Петканска-Вълева в списък А с 263 предпочитания, 3. С. Щилиянов в списък А с 203 предпочитания, 4. С. Келеведжиева в списък Б с 180 предпочитания. А жалбоподателят Г. Георгиев е класиран на четиридесет и първо място, като е включен в списък Б със 181 предпочитания. Резултатите от гласуването са основани на протоколите на 188-те Секционни избирателни комисии (СИК). От тях в производството от жалбоподателя Г. Георгиев са оспорени 26 протокола на СИК - №47, №48, №49, №50, №51, №52, №55, №56, №57, №58, №121, №122, №123, №124, №125, №131, №141, №149, №159, №168, №169, №174, №175, №176, №177 и №182. Съответно в първоинстанционното производство е открито производство по чл.193 от ГПК - по оспорване истинността на тези протоколи, както и на протокола на ОИК Сливен от 30.10.2023г.</w:t>
        <w:tab/>
        <w:br/>
        <w:tab/>
        <w:t xml:space="preserve">С допуснатата по настоящото производство съдебна математико-статистическа експертиза вещото лице е имало за задача да извърши повторно преброяване на предпочитанията (преференциите) на кандидатската листа на Коалиция БСП за България в 26-те СИК и посочи броя на преференциите за всички лица, включени в кандидатската листа на Коалиция БСП за България в 26-те СИК. След извършеното преброяване на предпочитанията (преференциите) вещото лице е установило, че преференциите за К. Милев в 26-те СИК са 29 (вместо 33 по протоколите на СИК), за С. Петканска-Вълева са 37 (вместо 31 по протоколите на СИК), за С. Щилиянов са 35 (също толкова са и по протоколите на СИК), за Г. Георгиев са 89 (вместо 60 по протоколите на СИК) и за С. Келеведжиева са 9 (вместо 8 по протоколите на СИК). Така общия брой на преференциите във всички 188 СИК за К. Милев са 280 (вместо 284 по протоколите на СИК), за С. Петканска-Вълева са 269 (вместо 263 по протоколите на СИК), за С. Щилиянов са 203 (също толкова са и по протоколите на СИК), за Г. Георгиев 210 (вместо 181 по протоколите на СИК) и за С. Келеведжиева са 181 (вместо 180 по протоколите на СИК). По този начин за К. Милев преференциите спрямо общия брой на действителните гласове за КП БСП за България (2692) са 10,40%, за С. Петканска-Вълева са 9,99%, за Г. Георгиев са 7,80%, за С. Щилиянов са 7,54% и за С. Келеведжиева са 6,72%.</w:t>
        <w:tab/>
        <w:br/>
        <w:tab/>
        <w:t xml:space="preserve">Настоящият съдебен състав кредитира заключението на вещото лице като обективно, обосновано и безпристрастно. Вещото лице е дало и отговор на всички поставени задачи, поради което съдът основава правните си изводи на него.</w:t>
        <w:tab/>
        <w:br/>
        <w:tab/>
        <w:t xml:space="preserve">При така установеното от фактическа страна настоящият съдебен състав на Върховният административен съд, четвърто отделение, прави следните правни изводи:</w:t>
        <w:tab/>
        <w:br/>
        <w:tab/>
        <w:t xml:space="preserve">Протоколите на Секционните избирателни комисии действително са официални свидетелстващи документи, които се ползват с материално доказателствена сила. Но в случая, освен че е открито производство по чл.193 от ГПК по оспорване истинността на 26-те протоколи на СИК и този на ОИК, но и от констативните протоколи при извършено предходно преброяване на преференциите в 26-те СИК, са били налице данни за неправилно отчетени изборни резултати. Затова с решение №2825 от 11.03.2024г. на настоящия съдебен състав на Върховният административен съд, четвърто отделение, е била допуснатата съдебна математико-статистическа експертиза. Видно от коментираните от фактическа страна резултати на тази експертиза се установяват предпочитания (преференции) от кандидатската листа на Коалиция БСП за България, които са различни от посочените в протоколите на 26-те СИК. Установените от вещото лице преференции са след извършено повторно тяхно преброяване. По този начин с повторното преброяване на преференциите и изготвената въз основа на това преброяване експертиза се опровергава частично истинността на 26-те протоколи на СИК и този на ОИК. Затова настоящият съдебен състав приема, че производството по чл.193 от ГПК е успешно проведено. А 26-те протоколи на СИК и този на ОИК са неистински в коментираните техни части.</w:t>
        <w:tab/>
        <w:br/>
        <w:tab/>
        <w:t xml:space="preserve">Въз основа на изводите от предходния абзац и установеното от фактическа страна, настоящият съдебен състав приема, че участниците в кандидатската листа на Коалиция БСП за България са получили резултати, така както бяха посочени по-горе. Според чл.454, ал.2 от ИК предпочитанията (преференциите) за отделните кандидати са валидни, ако броят на гласовете, получени за кандидата, е не по-малко от 7 на сто от гласовете, подадени за кандидатската листа. В случая това условие е налице за К. Милев с 10,40% преференции, за С. Петканска-Вълева с 9,99% преференции, за Г. Георгиев с 7,80% преференции и за С. Щилиянов с 7,54% преференции. Съгласно чл.454, ал.3 от ИК тези кандидати се подреждат според броя на получените предпочитания (преференции), като се започне с кандидата, получил най-висок брой валидни предпочитания (преференции). Тези кандидати се изваждат от кандидатската листа на съответната партия или коалиция и образуват списък А. Останалите в кандидатската листа кандидати запазват първоначалното си подреждане в листата и образуват списък Б. А според чл.454, ал.8 от ИК когато броят на кандидатите с валидни предпочитания (преференции) е равен на броя на мандатите на партията или коалицията, избрани са всички кандидати от списък А.</w:t>
        <w:tab/>
        <w:br/>
        <w:tab/>
        <w:t xml:space="preserve">Предвид установените резултати и при спечелени четири мандати за КП БСП за България, с оспорената част по т.1.V. първите пет места от кандидатската листа на Коалиция БСП за България е следвало да бъде в поредност К. Милев, С. Петканска-Вълева, Г. Георгиев, С. Щилиянов и С. Келеведжиева. Като последица от това, на основание чл.454, ал.8 от ИК за избрани общински съветници е следвало да бъдат обявени К. Милев, С. Петканска-Вълева, Г. Георгиев и С. Щилиянов. Съответно - С. Келеведжиева, която е получила 6,72% преференции не покрива изискването на чл.454, ал.2 от ИК за поне 7 % преференции. Затова тя остава в списък Б, като поради запълване на местата от списък А по реда на чл.454, ал.8 от ИК, С. Келеведжиева не е следвало да бъде обявявана на избран общински съветник.</w:t>
        <w:tab/>
        <w:br/>
        <w:tab/>
        <w:t xml:space="preserve">Неоснователни са възраженията на процесуалните представители на С. Келеведжиева срещу така установените резултати. Със заключението си вещото лице е отговорило подробно и обосновано на поставените задачи. Единственото допуснато от вещото лице нарушение касае неуведомяване на страните да присъстват на повторното преброяване на преференциите, каквито са били указанията на съда с решението с характер на определение за допускане на експертизата. Но при извършено преброяване вече е безпредметно извършване на ново такова. Същевременно извършеното преброяване е станало в присъствието на достатъчно лица, които при взаимен контрол са гарантирали безпристрастно извършеното преброяване. Всички останали доводи в писмените бележки на процесуалните представители на С. Келеведжиева касаят несъгласие с изводите на настоящия съд и извършените процесуални действия. Последните са подробно мотивирани, като несъгласието с тях на участници в производството, не е основание за изводи, обратни на изложените.</w:t>
        <w:tab/>
        <w:br/>
        <w:tab/>
        <w:t xml:space="preserve">Предвид всичко това в оспорената част решение №361-МИ от 30.10.2023г. на ОИК Сливен е незаконосъобразно, като постановено при неправилно приложение на материалния закон. Затова в тази част и на основание чл.459, ал.10, изр.2 от ИК решението на ОИК Сливен следва да бъде отменено и да бъдат върнати книжата на ОИК Сливен за обявяване на действителните резултати.</w:t>
        <w:tab/>
        <w:br/>
        <w:tab/>
        <w:t xml:space="preserve">С оглед изхода на спора и предвид разпоредбите на чл.143, ал.3 от АПК, е неоснователно искането на С. Келеведжиева за присъждане на разноски.</w:t>
        <w:tab/>
        <w:br/>
        <w:tab/>
        <w:t xml:space="preserve">Претенцията за присъждане на разноски, предявено на основание чл.143, ал.1 от АПК от жалбоподателя Г. Георгиев, е частично основателно за сумите от 1250 лв. за вещо лице по адм. д. №396/2023г. на АС Сливен, 2500 лв. за вещо лице по настоящото дело и 200 лв. аванс по договор за процесуално представителство от 01.11.2023г., или общо 3950лв. Всички останали претендирани разноски за адвокатско възнаграждение са неоснователни, тъй като представените фактури и договори за процесуално представителство не удостоверяват реално заплащане на договореното адвокатско възнаграждение.</w:t>
        <w:tab/>
        <w:br/>
        <w:tab/>
        <w:t xml:space="preserve">Водим от гореизложеното и на основание чл.227, ал.2 от АПК във връзка с чл.459, ал.10 от ИК, Върховният административен съд, състав на четвърто отделение,</w:t>
        <w:tab/>
        <w:br/>
        <w:tab/>
        <w:t xml:space="preserve">РЕШИ:</w:t>
        <w:tab/>
        <w:br/>
        <w:tab/>
        <w:t xml:space="preserve">ОТМЕНЯ решение №361-МИ от 30.10.2023г. на Общинска избирателна комисия Сливен, в частта по т.1.V., в която е обявено разпределението на заявените предпочитания (преференции) за отделните кандидати по кандидатската листа на Коалиция БСП за България и са подредени кандидатите в кандидатската листа на Коалиция БСП за България.</w:t>
        <w:tab/>
        <w:br/>
        <w:tab/>
        <w:t xml:space="preserve">ВРЪЩА книжата на Общинска избирателна комисия Сливен за обявяване на действителния резултат по отношение на кандидатската листа на Коалиция БСП за България, при спазване на указанията на съда, дадени в мотивите на решението.</w:t>
        <w:tab/>
        <w:br/>
        <w:tab/>
        <w:t xml:space="preserve">ОСЪЖДА Общинска избирателна комисия Сливен да заплати на Г. Георгиев с [ЕГН] и адрес [населено място], община [община], сумата от 3950 /три хиляди деветстотин и петдесет/ лева за разноски по делото.</w:t>
        <w:tab/>
        <w:br/>
        <w:tab/>
        <w:t xml:space="preserve">ОСТАВЯ БЕЗ УВАЖЕНИЕ искането на С. Келеведжиева за присъждане на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</w:t>
        <w:tab/>
        <w:br/>
        <w:tab/>
        <w:t xml:space="preserve">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