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№6116/20.05.2024 по адм. д. №2063/2024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6116 София, 20.05.2024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тринадесети май две хиляди двадесет и четвърта година в състав: Председател: ДИМИТЪР ПЪРВАНОВ Членове: ВАСИЛКА ШАЛАМАНОВАМАРИЯ ТОДОРОВА при секретар Снежана Тодорова и с участието на прокурора Ася Петрова изслуша докладваното от председателя Димитър Първанов по административно дело № 2063/2024 г.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С. Г. П., [ЕГН] с постоянен адрес: гр.Червен бряг, [улица], приподписана от адв. Миронова, срещу Решение №517/15.11.2023г. на Административен съд /АС/ Плевен по административно дело №737/2023 г.</w:t>
        <w:tab/>
        <w:br/>
        <w:tab/>
        <w:t xml:space="preserve">С обжалваното решение е отхвърлена жалбата на С. Г. П., против Акт за установяване на задължения по декларация № П0-04001523075237-180- 001/16.06.2023 г. на старши инспектор по приходите, потвърден с Решение по жалба срещу акт за установяване на задължения по декларация №127/17.08.2023 г. на директора на ТД на НАП Велико Търново, с което са установени задължения за здравноосигурителни вноски за периоди от 01.12.2017 г. до 31.03.2019 г., от 01.03.2020 г. до 31.03.2020 г. и от 01.11.2020 г. до 30.04.2023 включително в размер на 1437,99 лева - 1162,80 лева главници и 275,19 лева лихви. В касационната жалба са релевирани оплаквания за нарушение на материалния закон, съществено нарушение на съдопроизводствените правила и необоснованост. Иска се отмяната на решението и обжалвания административен акт.</w:t>
        <w:tab/>
        <w:br/>
        <w:tab/>
        <w:t xml:space="preserve">Ответната страна – Директор на ТД на НАП Велико Търново чрез юрк.Карауланова в писмено становище оспорва касационната жалба и моли за нейното отхвърляне като неоснователна и недоказана. Претендира разноски съгласно приложен списък.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 намира, че касационната жалба е процесуално допустима. Разгледана по същество е основателна по следните съображения:</w:t>
        <w:tab/>
        <w:br/>
        <w:tab/>
        <w:t xml:space="preserve">Предмет на оспорване пред АС Плевен е Акт за установяване на задължения по декларация № П0-04001523075237-180- 001/16.06.2023 г. на старши инспектор по приходите, потвърден с Решение по жалба срещу акт за установяване на задължения по декларация №127/17.08.2023 г. на директора на ТД на НАП Велико Търново, с което са установени задължения за здравноосигурителни вноски за периоди от 01.12.2017 г. до 31.03.2019 г., от 01.03.2020 г. до 31.03.2020 г. и от 01.11.2020 г. до 30.04.2023 включително в размер на 1437,99 лева - 1162,80 лева главници и 275,19 лева лихви. С оспорения съдебен акт, решаващият състав на Административен съд – Плевен е отхвърлил жалбата, като е приел, че АУЗД е издаден от компетентен орган, в предписаната от закона форма, като са изложени мотиви, че същия е съобразен с административно производствените правила и материалния закон.</w:t>
        <w:tab/>
        <w:br/>
        <w:tab/>
        <w:t xml:space="preserve">Настоящият тричленен състав на Върховния административен съд констатира, че постановеното решение е валидно и допустимо, но съдържащите се по делото доказателства препятстват касационната инстанция да извърши служебна проверка за съответствието на решението с материалния закон по следните съображения:</w:t>
        <w:tab/>
        <w:br/>
        <w:tab/>
        <w:t xml:space="preserve">Както в процесния АУЗД, така и в Решение №127/17.08.2023 г. на директора на ТД на НАП Велико Търново е посочено, че административния акт е издаден при извършване на проверка въз основа на подадени от С. П. декларации Обр.№7 „Данни за възникване на задължение за внасяне на здравноосигурителни вноски и за избрания осигурителен доход на основание чл. 40, ал. 5, т. 1 от ЗЗО“ с вх. №244812102462141/21.07.2021г., вх. №244812102462202/21.07.2021г. и вх. №244812102462248/21.07.2021г. Горецитираните доказателства не са представени с административната преписка, поради което не могат да се правят обосновани изводи относно фактическото основание за издаване на оспорения акт, което е юридически факт от съществено значение за спорното право.</w:t>
        <w:tab/>
        <w:br/>
        <w:tab/>
        <w:t xml:space="preserve">В случая административния орган не е изпълнил задълженията си по чл. 152, ал. 2 и 3 АПК, а съдът не е изискал служебно копие от цялата преписка по издаването на акта, съгласно чл. 152, ал. 4 АПК.</w:t>
        <w:tab/>
        <w:br/>
        <w:tab/>
        <w:t xml:space="preserve">Постановяване на решението при непълна административна преписка, при липса на всички събрани доказателства в административното производство, препятства касационната инстанция да се произнесе по съществото на спора. В нарушение на съдопроизводствените правила, съдът е постановил оспореното решение, без да събере всички писмени доказателства, относими към спора. Ето защо съдебния акт следва да бъде отменен, а делото върнато на първоинстанционния съд за разглеждането му от друг състав със събиране на всички релевантни за спора доказателства.</w:t>
        <w:tab/>
        <w:br/>
        <w:tab/>
        <w:t xml:space="preserve">При този неокончателен изход на спора разноски не се присъждат.</w:t>
        <w:tab/>
        <w:br/>
        <w:tab/>
        <w:t xml:space="preserve">Водим от горното и на основание чл. 222, ал. 2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ОТМЕНЯ Решение №517/15.11.2023г. на Административен съд /АС/ Плевен по административно дело №737/2023 г.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