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№60152/11.10.2021 по гр. д. №3573/2021 на ВКС, ГК, I г.о., докладвано от съдия Гергана Никова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60152</w:t>
        <w:tab/>
        <w:br/>
        <w:tab/>
        <w:t xml:space="preserve"/>
        <w:tab/>
        <w:br/>
        <w:tab/>
        <w:t xml:space="preserve">гр. София, 11.10.2021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шести октомври две хиляди двадесет и първа година в състав:</w:t>
        <w:tab/>
        <w:br/>
        <w:tab/>
        <w:t xml:space="preserve"/>
        <w:tab/>
        <w:br/>
        <w:tab/>
        <w:t xml:space="preserve">ПРЕДСЕДАТЕЛ: ЕМАНУЕЛА БАЛЕВСКА</w:t>
        <w:tab/>
        <w:br/>
        <w:tab/>
        <w:t xml:space="preserve"/>
        <w:tab/>
        <w:br/>
        <w:tab/>
        <w:t xml:space="preserve">ЧЛЕНОВЕ: СНЕЖАНКА НИКОЛОВА</w:t>
        <w:tab/>
        <w:br/>
        <w:tab/>
        <w:t xml:space="preserve"/>
        <w:tab/>
        <w:br/>
        <w:tab/>
        <w:t xml:space="preserve">ГЕРГАНА НИКОВА </w:t>
        <w:tab/>
        <w:br/>
        <w:tab/>
        <w:t xml:space="preserve"/>
        <w:tab/>
        <w:br/>
        <w:tab/>
        <w:t xml:space="preserve">изслуша докладваното от съдия Гергана Никова гр. дело № 3573 по описа за 2021 г. на Първо г. о.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303 и сл. ГПК.</w:t>
        <w:tab/>
        <w:br/>
        <w:tab/>
        <w:t xml:space="preserve"/>
        <w:tab/>
        <w:br/>
        <w:tab/>
        <w:t xml:space="preserve">Образувано е по подадената от Д. С. Д. и Р. Д. Д. молба с вх.№ 3659 от 21.05.2020 г., поправена и уточнена с молби вх.№ 260 098 от 10.08.2020 г. и вх.№ 64874 от 08.06.2021 г. (с пощенско клеймо от 07.06.2021 г.).</w:t>
        <w:tab/>
        <w:br/>
        <w:tab/>
        <w:t xml:space="preserve"/>
        <w:tab/>
        <w:br/>
        <w:tab/>
        <w:t xml:space="preserve">С молбата се иска отмяна на влязлото в сила Решение № 1644 от 06.10.2009 г. по гр. д.№ 3830/2008 г. на Районен съд – Плевен, с което са отхвърлени предявените от Р. Д. Д. и С. Л. Д. (починал и оставил за наследници по закон молителите Д. С. Д. и Р. Д. Д., негови син и съпруга) срещу Д. Х. А. и И. Х. А. искове за обявяване нищожност на дарението по нотариален акт № 41, т.VIII, дело № 2379/1979 г. и продажбата по нотариален акт № 149, т.VIII, дело № 845/2004 г.. Отхвърлен е и предявеният от С. Л. Д. и Р. Д. Д. срещу Д. Х. А., И. Х. А., И. Н. Б., Б. М. А. и В. М. З. евентуален иск по чл. 33, ал. 2 ЗС за изкупуване на продадения имот.</w:t>
        <w:tab/>
        <w:br/>
        <w:tab/>
        <w:t xml:space="preserve"/>
        <w:tab/>
        <w:br/>
        <w:tab/>
        <w:t xml:space="preserve">След дадени указания по реда на чл. 306, ал. 1 ГПК, с молбата с вх.№ 64874 от 08.06.2021 г. е уточнено, че искането за отмяна се поддържа на основанията по чл. 303, ал. 1, т. 1 и т. 2 ГПК, като са развити съображения срещу законосъобразността на произнасянето по иска за нищожност на продажбата по нотариален акт № 149, т.VIII, дело № 845/2004 г., ответници по който са Д. Х. А. и И. Х. А..</w:t>
        <w:tab/>
        <w:br/>
        <w:tab/>
        <w:t xml:space="preserve"/>
        <w:tab/>
        <w:br/>
        <w:tab/>
        <w:t xml:space="preserve">В срока по чл. 306, ал. 3 ГПК не е постъпил писмен отговор от ответниците по молбата за отмяна Д. Х. А. и И. Х. А..</w:t>
        <w:tab/>
        <w:br/>
        <w:tab/>
        <w:t xml:space="preserve"/>
        <w:tab/>
        <w:br/>
        <w:tab/>
        <w:t xml:space="preserve">Молбата за отмяна има необходимото съдържание. Тъй като касае само иска за нищожност на продажбата по нотариален акт № 149/2004 г., следва да се допусне до разглеждане само в тази част на атакуваното решение и по отношение на ответниците Д. Х. А. и И. Х. А.. По основателността на исканията по чл. 303, ал. 1, т. 1 и т. 2 ГПК произнасянето по е дължимо след разглеждане по реда на чл. 307, ал. 2 ГПК.</w:t>
        <w:tab/>
        <w:br/>
        <w:tab/>
        <w:t xml:space="preserve"/>
        <w:tab/>
        <w:br/>
        <w:tab/>
        <w:t xml:space="preserve">Воден от изложеното, състав на ВКС, Второ отделение на Гражданската колегия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ДОПУСКА до разглеждане в открито съдебно заседание подадената от Д. С. Д. и Р. Д. Д. молба с вх.№ 3659 от 21.05.2020 г., поправена и уточнена с молби вх.№ 260 098 от 10.08.2020 г. и вх.№ 64874 от 08.06.2021 г. (с пощенско клеймо от 07.06.2021 г.), насочена срещу Решение № 1644 от 06.10.2009 г. по гр. д.№ 3830/2008 г. на Районен съд – Плевен.</w:t>
        <w:tab/>
        <w:br/>
        <w:tab/>
        <w:t xml:space="preserve"/>
        <w:tab/>
        <w:br/>
        <w:tab/>
        <w:t xml:space="preserve">НАСРОЧВА делото за разглеждане в открито съдебно заседание на 13.12.2021 година от 9.00 часа, за когато да се призоват страните.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