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№957/17.04.2024 по търг. д. №1479/2023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957</w:t>
        <w:tab/>
        <w:br/>
        <w:tab/>
        <w:t xml:space="preserve"/>
        <w:tab/>
        <w:br/>
        <w:tab/>
        <w:t xml:space="preserve">гр. София, 17.04.2024 год. ВЪРХОВЕН КАСАЦИОНЕН СЪД на Република България, Търговска колегия, Второ отделение, в закрито заседание на шестнадесети април през две хиляди и двадесет и четвърта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изслуша докладваното Костадинка Недкова т. д. N 1479 по описа за 2023г.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въз основа на касационна жалба на ответника по делото “ГРУПАМА ЖИВОТОЗАСТРАХОВАНЕ” ЕАД срещу решение № 858/10.07.2023г. по в. гр. д. № 962/2023г. на Окръжен съд – Варна, с което е потвъдено решение № 82/09.01.2023г. по гр. д. № 17766/2021г. на Районен съд–Варна в частта, с която ответникът „Групама животозастраховане“ ЕАД е осъден да заплати на конституирания съищец „Банка ДСК“ АД, по предявените от М. К. Д., Г. К. Д., действащ със съгласието на своята майка Н. А. Д., и Е. К. Д., действаща чрез законния й представител В. Л. Лукова, субективно кумулативно съединени искове с правно основание чл.134, вр. чл.79 ЗЗД и чл.382, вр. чл.448 КЗ, сумата от 10 803.20 лева, представляващи остатък за плащане по договор за кредит експресо компакт № 61015488900/2019г., сключен между наследодателя на ищците К. Х. Д., починал на 27.07.2021г. и „Експресбанк“ АД (с правоприемник „Банка ДСК“ АД).</w:t>
        <w:tab/>
        <w:br/>
        <w:tab/>
        <w:t xml:space="preserve"/>
        <w:tab/>
        <w:br/>
        <w:tab/>
        <w:t xml:space="preserve">Касаторът атакува въззивното решение като неправилно, поради нарушение на материалния закон, съществено нарушение на съдопроизводствените правила и необоснованост. Счита, че от всички събрани в хода на първоинстанционното производство доказателства е установено наличието на изключен риск. Позовава се на чл.14, ал.1 от ОУ, че за всички видове покрития не са покрити преките или косвени последствия и резултати от епидемия или пандемия, както и техните последствия. В тази връзка сочи за безспорно установено, че наследодателят на ищците е бил диагностициран с Ковид-19, като причината за смъртта на К. Х. Д. е асистолия, развила се като усложнение вследствие на Ковид-19 пневмония. Въпреки това в обжалваното решение, въззивният съд приел, че „смъртта не е настъпила в резултат на самото пандемично заболяване, а от усложненията, които са се развили при конкретния пациент, респективно са довели до разгръщане на патологоанатомична картина; а за да се приеме изключен риск самото пандемично заболяване, последиците от него също трябва да са с пандемични размери, каквото нито се твърди, нито се доказва по отношение на смъртните случаи от COVID-19.“ Като допълнителен аргумент въззивният съд е посочил, че „всъщност точно обратното, големият процент заболели преживяват и възстановяват здравето си“. Касаторът твърди, че този извод на съда е необоснован, тъй като по делото се съдържат първични медицински документи - епикризи и болнични листове, от които е видно, че починалият е диагностициран с Ковид-19 - пандемично заболяване, което е в причинна връзка със смъртта, каквото е заключението на приетата и неоспорена от страните СМЕ. Приемайки обратното, съдът е постановил решение, което е необосновано, поради което е и в противоречие с материалния закон – чл.63, ал.3а от Закона за здравето. Предвид гореизложеното намира същото и за очевидно неправилно, тъй като съдът е приел, че не е налице изключен риск, въпреки че всички събрани по делото доказателства установяват именно наличието му. Обжалваното решение е постановено и при допуснати процесуални нарушения, тъй като съдът приел за установени факти, които се различават от приетите от първоинстанционния съд, без да излага подробни мотиви за решението си. В същия смисъл съдът не кредитирал и заключението по приетата и неоспорена от страните СМЕ, според което смъртта на застрахования е настъпила в резултат на усложения от пандемично заболяване Ковид-19.</w:t>
        <w:tab/>
        <w:br/>
        <w:tab/>
        <w:t xml:space="preserve"/>
        <w:tab/>
        <w:br/>
        <w:tab/>
        <w:t xml:space="preserve">Ответниците по жалбата и ищци по делото, М. К. Д., Г. К. Д. и Е. К. Д., в писмен отговор изразяват становище, че подадената касационна жалба не отговаря на изискванията за допускане до касационно разглеждане по чл.280 ГПК, а по същество е неоснователна. Претендират заплащане на направените съдебно - деловодни разноски пред настоящата инстанция в размер на 1500 лева.</w:t>
        <w:tab/>
        <w:br/>
        <w:tab/>
        <w:t xml:space="preserve"/>
        <w:tab/>
        <w:br/>
        <w:tab/>
        <w:t xml:space="preserve">Ответникът по жалбата и съищец „Банка ДСК“ АД не представя отговор на същата.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Касационната жалба, с оглед изискванията за редовност, е процесуално допустима – подадена е от надлежна страна в преклузивния срок по чл.283 ГПК срещу подлежащ на касационно обжалване съдебен акт.</w:t>
        <w:tab/>
        <w:br/>
        <w:tab/>
        <w:t xml:space="preserve"/>
        <w:tab/>
        <w:br/>
        <w:tab/>
        <w:t xml:space="preserve">От ищците по спора е упражнено сурогационно право по чл.134 ЗЗД против застраховател по застраховка, сключена от кредитор за обезпечение на договор за кредит, при твърдения за смърт на застрахования длъжник -наследодател на ищците и бездействие на банката да реализира правата си по чл.382, ал.3 КЗ.</w:t>
        <w:tab/>
        <w:br/>
        <w:tab/>
        <w:t xml:space="preserve"/>
        <w:tab/>
        <w:br/>
        <w:tab/>
        <w:t xml:space="preserve">Окръжният съд е констатирал, че първоинстанционното производство се е развило пред Районен съд-Варна с конституиране на „Банка ДСК“ АД като съищец, с оглед качеството на застраховащ и трето ползващо се лице от застраховката. Също така дадената от първата инстанция правна квалификация съответства на въведените от ищците твърдения и формулирания петитум.</w:t>
        <w:tab/>
        <w:br/>
        <w:tab/>
        <w:t xml:space="preserve"/>
        <w:tab/>
        <w:br/>
        <w:tab/>
        <w:t xml:space="preserve">От фактическа страна е безспорно установено, че между К. Х. Д. - наследодател на ищците и „Експресбанк“ АД /с правоприемник съищеца „Банка ДСК“ ЕАД/ е сключен договор за потребителски кредит „Експресо компакт“ № 061015488900/2019г. за сумата от 19 300 лева и краен срок на издължаване - 04.03.2024г. По този договор е сключена застраховка „Живот“ на кредитополучателя. Налице е застрахователна полица за групово застраховане на кредитополучатели на банката с покритие „Живот“ с бенефициент банката и застрахован К. Д.. Установено е, че длъжникът по договора за кредит е починал на 27.02.2021г. Съдът е обявил на страните за ноторен и факта, че СЗО е обявила заразата със SARS-CoV2 за пандемия. В България е обявена с решение на НС от 13.03.2020г. и със заповед № РД-01-124/13.03.2020г. на Министерство на здравеопазването. Предоставеният кредит е усвоен от починалия кредитополучател като в чл.2, ал.2 от ОУ към договора за кредит, същият е дал съгласие да бъде застрахован при условията на застрахователната полица за кредитна застраховка „Живот“. К. Д. е попълнил заявление за застраховане на кредитополучател с ответното дружество за сумата по горепосочения договор за кредит от 19 300 лева. Не се твърди прекратяване на застрахователното правоотношение по повод неплащане на застрахователни премии. Не е спорно и това, че застрахователното обезщетение включва като покрит риск и „смърт“ на застрахованото лице. </w:t>
        <w:tab/>
        <w:br/>
        <w:tab/>
        <w:t xml:space="preserve"/>
        <w:tab/>
        <w:br/>
        <w:tab/>
        <w:t xml:space="preserve">Окръжният състав е констатирал ОУ по застрахователния договор не са подписани от страна на кредитополучателя К. Д.. Същевременно е посочил, че в представеното във въззивното производство заявление за застраховане на кредитополучатели, индивидуални клиенти на „Експресбанк“ АД, застрахованият изрично е положил подпис под съдържанието, част от което е, че е получил и прочел ОУ по застрахователното правоотношение. С оглед на това съдът е счел, че ОУ са приложими.</w:t>
        <w:tab/>
        <w:br/>
        <w:tab/>
        <w:t xml:space="preserve"/>
        <w:tab/>
        <w:br/>
        <w:tab/>
        <w:t xml:space="preserve">Относно причините за смъртта на К. Д. съдът е кредитирал медицинската документация и заключението по СМЕ, че непосредствената причина за настъпилата смърт е асистолията, развила се като усложнение вследствие COVID-19. Експертът е посочил какви са симптомите и развитието на заболяването, както и че при усложняване и развитие на двустранна бактериална пневмония, това заболяване може да доведе до остра дихателна недостатъчност, бъбречна и сърдечна недостатъчност. Същевременно SARS-CoV2 е зараза с пандемични размери, което е прието за безспорно в производството.</w:t>
        <w:tab/>
        <w:br/>
        <w:tab/>
        <w:t xml:space="preserve"/>
        <w:tab/>
        <w:br/>
        <w:tab/>
        <w:t xml:space="preserve">Въз основа на горните медицински данни съдът е достигнал до извода, че застрахователят не може да се позове на изключен застрахователен риск по причина „пандемия“, защото смъртта не е настъпила в резултат на самото пандемично заболяване, а от усложненията, които са се развили при конкретния пациент, респективно са довели до разгръщане на патологоанатомична картина. В мотивната си част е посочил още, че за да се приеме изключен риск самото пандемично заболяване, последиците от него също трябва да са с пандемични размери, каквото нито се твърди, нито се доказва по отношение на смъртните случаи от COVID-19. Точно обратното - големият процент заболели преживяват и възстановяват здравето си.</w:t>
        <w:tab/>
        <w:br/>
        <w:tab/>
        <w:t xml:space="preserve"/>
        <w:tab/>
        <w:br/>
        <w:tab/>
        <w:t xml:space="preserve">Същевременно, предвид разпоредбата на чл.14 от ОУ и във връзка с чл.9 от ОУ, застрахованият е попълнил декларация и е бил длъжен да заяви факти, свързани със здравния му статус, което е обстоятелство, съществено за риска, при това по отношение на конкретни заболявания. Съдът е възприел клаузата за обща, не неравноправна по см. на чл.143 ал.2 т.6 от ЗЗП, като дословно са възпроизведени императивни разпоредби на чл.363-365 от КЗ. За пълнота съдът е посочил, че тя би била неравноправна в хипотезата на липса на поставени въпроси по чл.362 КЗ. Чрез доказателствата, в попълнената от починалия-застрахован декларация относно липсата на конкретни заболявания, същият е заявил, че не страда от разписаните изчерпателно болести, сред които хипертония и захарен диабет. От заключението по СМЕ е установено, че К. Д. е диагностициран през 2010г. за установени захарен диабет и хипертонична болест. Съгласно констативната част на заключението, при извършваните прегледи до 2020г. не са установени усложнения. Такива са налице през 2020г. и следващите, т. е. след сключване на застрахователния договор. Като се има предвид вида на застраховката, съдът е счел, че декларирането на горните заболявания, при изрично поставени въпроси от застрахователя, е съществено обстоятелство за сключване на застрахователния договор с оглед преценка на риска - чл.362, ал.2 КЗ.</w:t>
        <w:tab/>
        <w:br/>
        <w:tab/>
        <w:t xml:space="preserve"/>
        <w:tab/>
        <w:br/>
        <w:tab/>
        <w:t xml:space="preserve">Съдът е кредитирал заключението по СМЕ, че от една страна заболяването COVID -19 е протекло на фона на хронични болестни изменения, ангажиращи сърдечносъдовата и бъбречната системи. От друга страна вещото лице е посочило, че: „това заболяване /т. е.COVID -19/, само по себе си може да доведе и до развитието на остра бъбречна недостатъчност и остра сърдечна недостатъчност“. Предвид изложеното съдът е заключил, че при тези обобщени изводи на експерта, не може категорично да се заяви, че леталният изход вследствие COVID и усложнението, изразяващо се в развитие на двустранна бактериална пневмония е категорично поради съпътстващите заболявания, доколкото такива могат да се отключат от самото заболяване. Съдът е счел, че по-скоро се касае за фактор, оказващ въздействие за увеличаване размера на вредите, но в този случай застрахователят не може да откаже плащане. От негова страна няма позоваване в условия на евентуалност съдът да приложи „съпричиняване“ и определи размер, по-нисък от остатъчната стойност по кредита, както е предвидено в чл.363, ал.4 КЗ. </w:t>
        <w:tab/>
        <w:br/>
        <w:tab/>
        <w:t xml:space="preserve"/>
        <w:tab/>
        <w:br/>
        <w:tab/>
        <w:t xml:space="preserve">Съдът е обсъдил и факта, че в самото заявление за застраховане, под декларацията за наличие/отсъствие на конкретни заболявания, застрахователят е посочил, че невярното деклариране може да доведе до прекратяване на правоотношението, данни за каквото поведение също отсъстват.</w:t>
        <w:tab/>
        <w:br/>
        <w:tab/>
        <w:t xml:space="preserve"/>
        <w:tab/>
        <w:br/>
        <w:tab/>
        <w:t xml:space="preserve">Поради горното, съдът е приел, че отказът на ответното дружество да заплати в полза на бенефициента по застрахователната полица, дължимото обезщетение е неправилно, а заявените от ищците искове - основателни.</w:t>
        <w:tab/>
        <w:br/>
        <w:tab/>
        <w:t xml:space="preserve"/>
        <w:tab/>
        <w:br/>
        <w:tab/>
        <w:t xml:space="preserve">Посочено е, че по размера не е повдигнат спор и същият е доказан с представени от банката данни за остатъка към 04.08.2021г. /първа падежна дата след смъртта на кредитополучателя/.</w:t>
        <w:tab/>
        <w:br/>
        <w:tab/>
        <w:t xml:space="preserve"/>
        <w:tab/>
        <w:br/>
        <w:tab/>
        <w:t xml:space="preserve">Предвид съвпадение на крайния извод на въззивната инстанция с този на районния съд, макар по различни съображения, решението в осъдителната част е потвърдено.</w:t>
        <w:tab/>
        <w:br/>
        <w:tab/>
        <w:t xml:space="preserve"/>
        <w:tab/>
        <w:br/>
        <w:tab/>
        <w:t xml:space="preserve">В приложението по чл.284, ал.3, т.1 ГПК са посочени следните правни въпроса, за които се поддържа, че са значими за изхода на делото, тъй като са включени в предмета на спора и са обусловили правните изводи на съда: „1/ Може ли съдът да тълкува разширително разпоредби от общи условия по застрахователен договор, като добавя допълнителни елементи към фактическия състав на предвидения изключен риск?; 2/ Необходимо ли е, за да се приеме за изключен риск самото пандемично заболяване, последиците от него също да са с пандемични размери?; Касаторът се позовава на наличието на допълнителните предпоставки по чл.280, ал.1, т.1 и т.3 ГПК и на основанието по чл.280, ал.2, предл. последно ГПК.</w:t>
        <w:tab/>
        <w:br/>
        <w:tab/>
        <w:t xml:space="preserve"/>
        <w:tab/>
        <w:br/>
        <w:tab/>
        <w:t xml:space="preserve">Настоящият състав на ВКС намира, че въззивното решение следва да бъде допуснато до касационно обжалване, предвид следното:</w:t>
        <w:tab/>
        <w:br/>
        <w:tab/>
        <w:t xml:space="preserve"/>
        <w:tab/>
        <w:br/>
        <w:tab/>
        <w:t xml:space="preserve">Вторият поставен въпрос касае правилността на решението, тъй като изисква преценка на конкретните обстоятелства по делото, която не е предмет на селективната фаза на касационното обжалване.</w:t>
        <w:tab/>
        <w:br/>
        <w:tab/>
        <w:t xml:space="preserve"/>
        <w:tab/>
        <w:br/>
        <w:tab/>
        <w:t xml:space="preserve"> От друга страна, първият поставен въпрос, касаещ приложението на чл.20 ЗЗД, покрива не само общото основание по чл.280, ал.1 ГПК, с оглед обусловилото изхода на спора тълкуване на съда на клаузата на чл.14, ал.1 от ОУ към договора за застраховка, предвиждаща като изключен риск „…пандемия и последиците от нея“, според което, за да е налице този изключен риск последиците от пандемичното заболяване също трябва да са с пандемични размери, но спрямо този въпрос е налице и сочената допълнителна предпоставка по чл.280, ал.1, т.1 ГПК, предвид формираната по реда на чл.290 ГПК практика на ВКС по отношение приложението на чл.20 ЗЗД.</w:t>
        <w:tab/>
        <w:br/>
        <w:tab/>
        <w:t xml:space="preserve"/>
        <w:tab/>
        <w:br/>
        <w:tab/>
        <w:t xml:space="preserve"> Предвид горното, въззивното решение следва да бъде допуснато до касационен контрол на основание чл.280, ал.1, т.1 ГПК по конкретизирания, съобразно Тълкувателно решение № 1/2010г. по тълк. д. № 1/2009г. на ОСГТК на ВКС, от настоящата инстанция правен въпрос: „Следва ли съдът при тълкуване на договорна клауза да вземе предвид всички кумулативно предвидени критерии в чл.20 ЗЗД с оглед установяване на действителната воля на страните?“, за проверка за съответствие със служебно известната на състава практика на ВКС, постановена по реда на чл.290 ГПК: решение № 81/07.07.2009г. по т. д. № 761/2008г. на I т. о. на ВКС, решение № 89/17.07.2009г. по т. д. № 523/2008г. на II т. о. на ВКС, решение № 502/26.07.2010г. по гр. д. № 222/2009г. на IV г. о. на ВКС, решение № 546/23.07.2010г. по гр. д. № 856/2009г. на IV г. о. на ВКС, решение № 504/26.07.2010г. по гр. д. № 420/2009г. на IV г. о. на ВКС, решение № 115/01.11.2010г. по т. д. № 939/2009г. на I т. о. на ВКС, решение № 54/23.07.2010г. по гр. д. № 856/2009г. на IV гр. о. на ВКС, решение № 16/28.02.2013г. по т. д. № 218/2012г. на II т. о. на ВКС, решение № 67/30.07,2014г. по т. д. № 1843/2013г. на II т. о. на ВКС, решение № 220/31.07.2014г. по гр. д. № 6126/2013г. на IV г. о. на ВКС, решение № 134/25.06.2014г. по гр. д. № 6886/2013г. на III г. о. на ВКС, решение № 430/20.01.2015г. по гр. д. № 1673/2014г. на IV г. о. на ВКС, решение № 150/22.12.2016г. по т. д. № 1704/2015г. на I т. о. на ВКС, решение № 106/16.07.2018г. по гр. д. № 4088/2017г. на III г. о. на ВКС, решение № 50/30.07.2019г. по т. д. № 1883/2018г. на I т. о. на ВКС, решение № 60079 от 19.01.2022г. по т. д. № 105/2020г. на I т. о. и др.</w:t>
        <w:tab/>
        <w:br/>
        <w:tab/>
        <w:t xml:space="preserve"/>
        <w:tab/>
        <w:br/>
        <w:tab/>
        <w:t xml:space="preserve"> Предвид допускането на касационния контрол на основание чл.280, ал.1, т.1 ГПК, не следва да бъде разглеждано соченото основание по чл.280, ал.2, предл. 3-то ГПК.</w:t>
        <w:tab/>
        <w:br/>
        <w:tab/>
        <w:t xml:space="preserve"/>
        <w:tab/>
        <w:br/>
        <w:tab/>
        <w:t xml:space="preserve">На основание чл.18, ал.2, т.2 от Тарифата за държавните такси, които се събират от съдилищата по ГПК, касаторът следва да внесе по сметката на ВКС държавна такса в размер на 216,06 лева.</w:t>
        <w:tab/>
        <w:br/>
        <w:tab/>
        <w:t xml:space="preserve"/>
        <w:tab/>
        <w:br/>
        <w:tab/>
        <w:t xml:space="preserve">Водим от горното и на основание чл.288 ГПК, Върховният касационен съдО П Р Е Д Е Л И</w:t>
        <w:tab/>
        <w:br/>
        <w:tab/>
        <w:t xml:space="preserve"/>
        <w:tab/>
        <w:br/>
        <w:tab/>
        <w:t xml:space="preserve"> ДОПУСКА касационно обжалване на решение № 858/10.07.2023г. по в. гр. д. № 962/2023г. на Окръжен съд–Варна.</w:t>
        <w:tab/>
        <w:br/>
        <w:tab/>
        <w:t xml:space="preserve"/>
        <w:tab/>
        <w:br/>
        <w:tab/>
        <w:t xml:space="preserve">УКАЗВА на касатора “ГРУПАМА ЖИВОТОЗАСТРАХОВАНЕ” ЕАД в едноседмичен срок от съобщението да представи по делото вносен документ за внесена по сметката на ВКС държавна такса в размер на 218,06 лева, като при неизпълнение на указанието в срок, производството по жалбата ще бъде прекратено. </w:t>
        <w:tab/>
        <w:br/>
        <w:tab/>
        <w:t xml:space="preserve"/>
        <w:tab/>
        <w:br/>
        <w:tab/>
        <w:t xml:space="preserve">След представяне на вносния документ, делото да се докладва на Председателя на II т. о. на ВКС за насрочване в открито съдебно заседание, а при непредставянето му в указания срок - да се докладва на състава за прекратяване.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