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№401/25.09.2025 по ч. нак. д. №852/2025 на ВКС,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401</w:t>
        <w:tab/>
        <w:br/>
        <w:tab/>
        <w:t xml:space="preserve"/>
        <w:tab/>
        <w:br/>
        <w:tab/>
        <w:t xml:space="preserve"> гр. София, 25.09.2025 г.</w:t>
        <w:tab/>
        <w:br/>
        <w:tab/>
        <w:t xml:space="preserve"/>
        <w:tab/>
        <w:br/>
        <w:tab/>
        <w:t xml:space="preserve">ВЪРХОВЕН КАСАЦИОНЕН СЪД в закрито заседание на двадесет и четвърти септември през две хиляди двадесет и пета година в следния състав: Председател:Валя Рушанова</w:t>
        <w:tab/>
        <w:br/>
        <w:tab/>
        <w:t xml:space="preserve"/>
        <w:tab/>
        <w:br/>
        <w:tab/>
        <w:t xml:space="preserve"> Членове: Елена Каракашева</w:t>
        <w:tab/>
        <w:br/>
        <w:tab/>
        <w:t xml:space="preserve"/>
        <w:tab/>
        <w:br/>
        <w:tab/>
        <w:t xml:space="preserve"> Виолета Магдалинчева</w:t>
        <w:tab/>
        <w:br/>
        <w:tab/>
        <w:t xml:space="preserve"/>
        <w:tab/>
        <w:br/>
        <w:tab/>
        <w:t xml:space="preserve">като разгледа докладваното от Елена Каракашева Касационно частно наказателно дело № 20258003200852 по описа за 2025 година Производството пред ВКС е образувано по реда на чл.44, ал.1 от НПК по спор за подсъдност между РС-Бяла и РС-Плевен, възникнал по повод на това, кой е местно компетентния съд да разгледа и реши подадената жалба от Ю. Н. К. от с.Тученица, Плевенска област против НП №3/ЕЕН112/25 от 28.05.2025г. на Началника на РУ –Бяла –ОДМВР-Русе.</w:t>
        <w:tab/>
        <w:br/>
        <w:tab/>
        <w:t xml:space="preserve"/>
        <w:tab/>
        <w:br/>
        <w:tab/>
        <w:t xml:space="preserve">Върховният касационен съд, след като обсъди материалите по делото, намира следното:</w:t>
        <w:tab/>
        <w:br/>
        <w:tab/>
        <w:t xml:space="preserve"/>
        <w:tab/>
        <w:br/>
        <w:tab/>
        <w:t xml:space="preserve">Производството пред РС-Бяла - НАХД №212/2025г. по описа на този съд е образувано по жалба на Ю. Н. К. от с.Тученица, Плевенска област против НП №3/ЕЕН112/25 от 28.05.2025г. на Началника на РУ –Бяла –ОДМВР-Русе, с което е ангажирана административно наказателната й отговорност по реда на чл.38, ал.1 от ЗНССПЕЕН 112 чрез налагане на глоба в размер на 2000лв. за това, че на 15.04.2025г. около 19.15ч. в с.Тученица, общ.Плевен, обл.Плевен, ул.“****“ №14 чрез използване на мобилен телефон със СИМ карта №**** е подала неверен сигнал за помощ на ЕЕН112, за това че мъжът с когото е живяла на семейни начала –К. П. П. от гр.Бяла, обл.Русе и който отглежда сина им П. К. П. /след раздялата между К. и Ю./ го е оставил без родителски надзор, като гореописаното не се потвърждава при посещение на екип на РУ-Бяла на мястото –гр.Бяла, обл.Русе, бул.“****“ №3. С разпореждане от 10.09.2025г. съдията-докладчик от РС –Бяла е приел, че не е местно компетентен да разгледа и реши делото, като е прекратил съдебното производство и го е изпратил по подсъдност на РС-Плевен.Според изложените съображения, аргументирани с позоваване на разпоредбите на чл.59, ал.1 и чл.84 от ЗАНН, след като жалбоподателката е подала неверен сигнал за помощ на ЕЕН112 в с.Тученица, обл.Плевен, то именно в съдебния район на РС –Плевен е извършено нарушението, което определя този съд като местно компетентен да разгледа жалбата на Ю. К..</w:t>
        <w:tab/>
        <w:br/>
        <w:tab/>
        <w:t xml:space="preserve"/>
        <w:tab/>
        <w:br/>
        <w:tab/>
        <w:t xml:space="preserve">При постъпване в Плевенски районен съд административно-наказателното производство е образувано под № 1662/25г., като определеният на случаен избор съдия - докладчик с Разпореждане от 16.09.2025г. е прекратил съдебното производство и е повдигнал спор за подсъдност с Районен съд - Бяла, изпращайки го по компетентност на ВКС за разрешаването му.Изложил е мотиви, според които коректния прочит на разпоредбите на чл.59, ал.1 и чл.48, ал.1 от ЗАНН и на чл.42, ал.1 от НПК, както и на обстоятелствената част на обжалваното наказателно постановление определя РС-Бяла като местно компетентен да разгледа делото, тъй като нарушението по чл.38, ал.1 от ЗНССПЕЕН е установено в гр.Бяла.</w:t>
        <w:tab/>
        <w:br/>
        <w:tab/>
        <w:t xml:space="preserve"/>
        <w:tab/>
        <w:br/>
        <w:tab/>
        <w:t xml:space="preserve">Изложените от съдията -докладчик при РС - Бяла съображения изцяло се споделят от касационната инстанция.</w:t>
        <w:tab/>
        <w:br/>
        <w:tab/>
        <w:t xml:space="preserve"/>
        <w:tab/>
        <w:br/>
        <w:tab/>
        <w:t xml:space="preserve">Съгласно разпоредбата на чл. 59, ал. 1 от ЗАНН наказателното постановление подлежи на обжалване пред районния съд, в района на който е извършено или довършено нарушението. Разпоредбата на чл. 84 от ЗАНН предоставя правомощие на съда да се произнесе по въпроса за подсъдността на делото, като изхожда от обстоятелствената част на наказателното постановление.Според изложеното в последното, жалбоподателката Ю. Н. К. е санкционирана за извършено административно нарушение по чл. 38, ал. 1 от Закона за националната система за спешни повиквания с единен европейски номер 112 за това, че на 15.04.2025 г., около 19.15 ч. в с. Тученица, област Плевен, използвала единния европейския номер 112 /ЕЕН 112/, за да предаде невярно съобщение.При това положение, въпросът за подсъдността в конкретния случай се явява еднозначно определен, доколкото е посочено, че твърдяното нарушение по чл.38, ал.1 от ЗНССПЕЕН е извършено в с.Тученица, обл.Плевен, което е в съдебния район на РС-Плевен .Тълкуването на горните разпоредби не позволява да бъдат споделени съжденията, изложени от съдията- докладчик при РС-Плевен.</w:t>
        <w:tab/>
        <w:br/>
        <w:tab/>
        <w:t xml:space="preserve"/>
        <w:tab/>
        <w:br/>
        <w:tab/>
        <w:t xml:space="preserve">Водим от горното и на основание чл.44, т.1 от НПК, ВКС, І НО, ОПРЕДЕЛИ:</w:t>
        <w:tab/>
        <w:br/>
        <w:tab/>
        <w:t xml:space="preserve"/>
        <w:tab/>
        <w:br/>
        <w:tab/>
        <w:t xml:space="preserve">ИЗПРАЩА прекратеното н. а.х. д. №1662/2025г. по описа на РС - Плевен за разглеждане от РС-Плевен.</w:t>
        <w:tab/>
        <w:br/>
        <w:tab/>
        <w:t xml:space="preserve"/>
        <w:tab/>
        <w:br/>
        <w:tab/>
        <w:t xml:space="preserve"> Копие от определението да се изпрати на РС-Бяла.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