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№5234/09.04.2019 по адм. д. №1514/2019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от АПК.</w:t>
        <w:tab/>
        <w:br/>
        <w:tab/>
        <w:t xml:space="preserve">Образувано е по искане на „Екстрийм“ ЕООД, чрез пълномощник, за отмяна на влязло в сила решение № 2309 от 21.12.2017 г. постановено по адм. дело № 887/2017 г. на Административен съд-Пловдив, оставено в сила с решение № 13244 от 31.10.2018г. на ВАС, по адм. д.№ 2567/2018г. Иска се отмяна на решението на основание чл.239,т.1 АПК.Посочено е, че са налице са нови обстоятелства от съществено значение за делото.В молбата се твърди, че след постановяване на решение № 13244 от 31.10.2018г на ВАС по адм. д. №2567/2018г., молителят е разбрал, че се води досъдебно производство по описа на областна дирекция на МВР отм. а Загора. Приложено е Удостоверение от Окръжна прокуратура отм. а Загора видно от което срещу неизвестен извършител, в качеството му на представител на „Екстрийм“ЕООД е образувано досъдебно производство. Посочено е, че към настоящия момент разследването по делото не е приключило.</w:t>
        <w:tab/>
        <w:br/>
        <w:tab/>
        <w:t xml:space="preserve">Изтъква, че след постановяване решението на 3-членния състав на ВАС, искателят е узнал за наличие на новото обстоятелство.</w:t>
        <w:tab/>
        <w:br/>
        <w:tab/>
        <w:t xml:space="preserve">Поради това и на основание чл. 239, т. 1 АПК моли за отмяна на посоченото решение. Към искането е приложено като доказателство посоченото удостоверение.</w:t>
        <w:tab/>
        <w:br/>
        <w:tab/>
        <w:t xml:space="preserve">Ответникът - директора на дирекция ОДОП-Пловдив не изпраща представител.Постъпило е писмено становище.</w:t>
        <w:tab/>
        <w:br/>
        <w:tab/>
        <w:t xml:space="preserve">Върховният административен съд, 5-членен състав на първа колегия, намира искането за отмяна за процесуално допустимо, като подадено от надлежна страна и в срока по чл. 240, ал. 1 АПК. Разгледано по същество е основателно по следните съображения:</w:t>
        <w:tab/>
        <w:br/>
        <w:tab/>
        <w:t xml:space="preserve">Производството по чл. 237, вр. с чл. 239, т. 1 от АПК, представлява извънинстанционен способ за отмяна на влязло в сила решение, при посочени от разпоредбата хипотези - откриване на нови обстоятелства или нови писмени доказателства от съществено значение за делото, които при решаването му не са били известни на страната. Има се предвид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w:t>
        <w:tab/>
        <w:br/>
        <w:tab/>
        <w:t xml:space="preserve">"Нови обстоятелства" по смисъла на чл. 239, т. 1 АПК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са писмените доказателства за новооткрити факти, както и документи за такива факти, които са твърдяни в хода на делото, но не са могли да бъдат доказани поради липсата им, тъй като страната не е знаела или не е била в състояние да се снабди с тях, за да ги представи на съда при разглеждане на спора, без това да се дължи на липсата на дължима грижа за доброто водене на делото.</w:t>
        <w:tab/>
        <w:br/>
        <w:tab/>
        <w:t xml:space="preserve">Във всички случаи новите обстоятелства или новите писмени доказателства следва да са от съществено значение за делото.</w:t>
        <w:tab/>
        <w:br/>
        <w:tab/>
        <w:t xml:space="preserve">Предмет на искането за отмяна е влязло в сила решение № 2309/21.12.2017 г. по адм. д. № 887/2017 г. на АС-Пловдив, оставено в сила с решение № 13244 от 31.10.2018 г. постановено по адм. дело № 2567/2018 г. на Върховен административен съд.</w:t>
        <w:tab/>
        <w:br/>
        <w:tab/>
        <w:t xml:space="preserve">Видно от решението на ВАС, с което е оставено в сила решение на Административен съд-Пловдив, чиято отмяна се иска в настоящото производство от заключението на допуснати ССчЕ и СТЕ първоинстанционният съд е установил липса на представени документи от значение за данъчното облагане, вкл.41 бр. оригинални фактури, по които се претендира данъчен кредит, както и на фактури за продажба на недвижими имоти и вещни права.Вещото лице е установило липса на счетоводни регистри, от които да се определи себестойността на продадените активи.</w:t>
        <w:tab/>
        <w:br/>
        <w:tab/>
        <w:t xml:space="preserve">Настоящата инстанция счита, че представеното Удостоверение на Окръжна прокуратура-гр.С. З за образувано досъдебно производство, срещу неизвестен извършител, за това, че за периода м.07.2009-07.2014г., като представител на „ЕКСТРИЙМ“ ЕООД, в условията на продължавано престъпление е избегнал установяване и заплащане на данъци по ЗДДС, като използва документи с невярно съдържание представлява ново обстоятелство, по смисъла на чл. 239, т. 1 АПК, от съществено значение за делото, тъй като би могло да доведе до различно решение по спора.В съдебното решение на ВАС е посочено, че първоинстанцинният съд е приел, че ревизираното лице е извършвало продажба на недвижими имоти и вещни права в полза на трети лица, за които не са издавани данъчни фактури.Данъчния период, за който се твърди, че не са издадени фактури, или не са представени е за м.06. 2009г.-30.06.2014г., имено посочения в представеното удостоверение.</w:t>
        <w:tab/>
        <w:br/>
        <w:tab/>
        <w:t xml:space="preserve">Предвид изложеното решение № 2309 от 21.12.2017г. на Административен съд-Пловдв по адм. дело № 887/2017 г. на административен съд-Пловдив оставено в сила с решение № 13244 от 31.10.2018г. на ВАС по адм. д.2567/18г. следва да бъде отменено и делото върнато за ново разглеждане от друг състав на Административен съд-Пловдив.</w:t>
        <w:tab/>
        <w:br/>
        <w:tab/>
        <w:t xml:space="preserve">Водим от горното и на основание чл. 244, ал. 1 предл. второ и ал. 2 АПК, Върховният административен съд, 5-членен състав на Първа колегия РЕШИ:</w:t>
        <w:tab/>
        <w:br/>
        <w:tab/>
        <w:t xml:space="preserve">ОТМЕНЯ решение № 2309 от 21.12.2017г. постановено по адм. дело № 887/2017 г. на Администратвен съд-Пловдив, оставено в сила с решение № 13244 от 31.10.2018г. на Върховен административен съд, осмо отделение по адм. д.2567/2018г.</w:t>
        <w:tab/>
        <w:br/>
        <w:tab/>
        <w:t xml:space="preserve">ВРЪЩА делото за ново разглеждане на Административен съд -Пловдив.Решението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