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№8639/24.06.2014 по адм. д. №3152/2014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ректора на Университет за национално и световно стопанство - гр. С. /УНСС/, чрез процесуалния му представител юрисконсулт Л. Б., срещу</w:t>
        <w:tab/>
        <w:br/>
        <w:tab/>
        <w:t xml:space="preserve">решение № 509/30.01.2014 г. постановено по адм. дело № 8124/2013 г. на Административен съд - София-град, Второ отделение, 24-ти състав. С касационната жалба са релевирани доводи за неправилност на обжалваното решение, като необосновано и постановено при допуснати нарушения на съдопроизводствените правила и приложимия материален закон - касационни отменителни основания по чл. 209, т. 3 АПК, по които се претендира отмяната му и постановяване на друго решение по същество на спора, с което да бъде отхвърлена жалбата, по която е образувано първоинстанционното производство.</w:t>
        <w:tab/>
        <w:br/>
        <w:tab/>
        <w:t xml:space="preserve">Ответната страна - "Талисман 13" АД, със седалище и адрес на управление гр. С., ул. "Добруджа" № 1, ет. 1, представлявано от изпълнителния директор Т. Н. Г., чрез процесуалния му представител адвокат Ю. Д., в писмен отговор и открито заседание по съществото на спора изразява становище за неоснователност на касационната жалба. Претендира присъждане на направените по делото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</w:t>
        <w:tab/>
        <w:br/>
        <w:tab/>
        <w:t xml:space="preserve">по изложени съображения за правилността на атакувания съдебен акт.</w:t>
        <w:tab/>
        <w:br/>
        <w:tab/>
        <w:t xml:space="preserve">Касационната жалба е подадена в преклузивния срок по чл. 211, ал. 1 АПК от легитимирано лице, поради което е допустима, а разгледана по същество -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"Талисман 13" АД, подадена срещу заповед № 1623/02.08.2013 г. на ректора на Университета за национално и световно стопанство - гр. С.. С последната е прекратен откритият със заповед № 1114/20.05.2013 г. на ректора на УНСС, търг с тайно наддаване за определяне на наемател на част от имот, публична държавна собственост, с обща площ 255.078 кв. м, представляващ кафе-клуб на шестия етаж на УНСС, поради това, че не е представен документ за платена в срок гаранция за изпълнението на договор за наем от "Талисман 13" АД, определено за наемател с предходна заповед № 1488/10.07.2013 г. Правилно съдът е приел, че след като дружеството жалбоподател е заплатило</w:t>
        <w:tab/>
        <w:br/>
        <w:tab/>
        <w:t xml:space="preserve">гаранция за изпълнението на наемния договор в размер на 3 960 лв по сметка на УНСС, с преводно нареждане от 31.07.2013 г. - в срока по чл. 57, ал. 1 от Правилника за приложение на Закона за държавната собственост /четиринадесетдневен от влизане в сила на заповедта по чл. 55, ал. 1 ППЗДС/, то незаконосъобразно търгът е прекратен по мотиви, че не е изпълнено в срок изискването в утвърдената тръжна документация, за внасяне на гаранция. Обоснован е и направеният в тази връзка извод за допуснато от административния орган нарушение по смисъла на чл. 35 и чл. 36 АПК, тъй като не са изяснени всички факти и обстоятелства от значение за случая и не са събрани необходимите доказателства, включително не е направена справка за постъпила по сметката на УНСС сума, установяваща срочното изпълнение на условието за внасяне на гаранция.</w:t>
        <w:tab/>
        <w:br/>
        <w:tab/>
        <w:t xml:space="preserve">При постановяване на обжалваното решение не са допуснати нарушения, обосноваващи наличието на касационни отменителни основания.</w:t>
        <w:tab/>
        <w:br/>
        <w:tab/>
        <w:t xml:space="preserve">Видно от формулировката на предмета на процесния търг и липсата на спор между страните, че отдаваното под наем имущество съставлява част от имот - публична държавна собственост, предоставен за стопанисване и управление на УНСС, правилно е прието, че в случая е налице годен предмет на проведения търг с тайно наддаване, както и че атакуваната заповед е издадена от компетентен орган. Според чл. 89, ал. 2 и ал. 3 от Закона за висшето образование /ЗВО/, недвижимите имоти, предоставени от държавата на висшите училища, са публична държавна собственост, като обособени части от тях могат да се отдават под наем при условията и по реда на Закона за държавната собственост. Поради това при отдаването под наем на процесния обект е приложим чл. 16, ал. 2 ЗДС, според който отделни имоти или части от имоти - публична държавна собственост, могат да се отдават под наем по реда на чл. 19, ал. 1 ЗДС за срок до десет години, при условие, че се ползват съобразно предназначението им и не се възпрепятства осъществяването на дейностите, за които са предоставени за управление. Съгласно чл. 19, ал. 1 ЗДС, имоти или части от тях се отдават под наем от министъра, ръководителя на друго ведомство или областния управител, на когото имотът е предоставен за управление, чрез търг и при условия и по ред, определени с правилника за прилагане на закона, въз основа на резултатите от който се сключва договор за наем. Според чл. 13, ал. 3 ППЗДС, търгът се провежда по реда на глава V "Принудително отчуждаване, придобиване и разпореждане с имоти и вещи - частна държавна собственост" /чл. 41 - чл. 69 вкл./ ППЗДС и приключва със заповед на министъра, на областния управител или ръководителя на ведомство, с която се определят лицето, спечелило търга и наемната цена. Въз основа на заповедта по ал. 3 министърът, областният управител или ръководителят на ведомство сключват договор за наем /чл. 13, ал. 4 ППЗДС/. Предвид препращащата норма на чл. 13, ал. 3 ППЗДС, към процесния търг с тайно наддаване, проведен за отдаването под наем на част от имот - публична държавна собственост, са приложими общите разпоредби относно търговете по глава V ППЗДС - тези на членове 42, 43, 44, 46 и 47 и чл. 55 - чл. 58 вкл. ППЗДС, както и специалните, относими към търговете с тайно наддаване, на чл. 51 до чл. 54 вкл. ППЗДС.</w:t>
        <w:tab/>
        <w:br/>
        <w:tab/>
        <w:t xml:space="preserve">С оглед правното основание за издаването на атакуваната заповед №</w:t>
        <w:tab/>
        <w:br/>
        <w:tab/>
        <w:t xml:space="preserve">1623/02.08.2013 г. на ректора на Университета за национално и световно стопанство, следва да се отбележат текстовете на чл. 57, ал. 1, ал. 2 и ал. 3 ППЗДС, съгласно които спечелилият търга участник, е длъжен да внесе цената, дължимите данъци, такси и режийни разноски в 14-дневен срок от влизането в сила на заповедта по чл. 55, ал. 1 ППЗДС, като ако не направи това в посочения срок се приема, че се е отказал от сключването на сделката, респективно - компетентният административен орган може включително да прекрати търга. При правилно посочване на 24.07.2013 г., като дата на влизане в сила на заповедта за определяне на наемател в проведената тръжна процедура, първоинстанционният съд законосъобразно приема, че внасянето на 31.07.2013 г. на дължимата гаранция за изпълнението на договора за наем е извършено от "Талисман 13" АД в срока по чл. 57, ал. 1 ППЗДС. Обоснован е и направеният извод, че процедурата е прекратена при условията на чл. 57, ал. 3 ППЗДС, по мотиви, че е налице отказ от сключване на договора за наем от страна на определеното за наемател дружество по смисъла на чл. 57, ал. 2 ППЗДС, какъвто в случая не е бил налице. Предвид изложеното, правилно атакуваната пред административния съд заповед е отменена като незаконосъобразна, поради издаването й при съществени нарушения на процесуални правила и в противоречие с приложимите материалноправни разпоредби.</w:t>
        <w:tab/>
        <w:br/>
        <w:tab/>
        <w:t xml:space="preserve">По тези съображения съдът приема, че обжалваното решение не страда от пороците, релевирани с касационната жалба и следва да бъде потвърдено.</w:t>
        <w:tab/>
        <w:br/>
        <w:tab/>
        <w:t xml:space="preserve">Независимо от изхода от спора, неоснователно е предявеното от ответника "Талисман 13" АД искане за присъждане на разноски, при липсата на представени доказателства такива да са направени по делото. Поради това, съдът не присъжда разноски с настоящото решение.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 РЕШИ: ОСТАВЯ В СИЛА</w:t>
        <w:tab/>
        <w:br/>
        <w:tab/>
        <w:t xml:space="preserve">решение № 509/30.01.2014 г. постановено по адм. дело № 8124/2013 г. на Административен съд - София-град, Второ отделение, 24-ти състав. Решението е окончателно. Вярно с оригинала, ПРЕДСЕДАТЕЛ: /п/ А. К. секретар: ЧЛЕНОВЕ: /п/ К. Х./п/ Б. Ц. К.Х.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