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№8723/20.06.2011 по адм. д. №3181/2011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две касационни жалби, подадени от министъра на икономиката, енергетиката и туризма, с адрес гр. С., ул. Славянска", №8 чрез гл. юрисконсулт З. Д. и от "КАОЛИН" АД, с ЕИК 827182866 със седалище и адрес на управление гр. С., ул. "Д"АД без разглеждане от комисията, не лишава дружеството от качеството му на участник в конкурса, тоест за същото е налице правен интерес да обжалва акта, приключващ процедурата.</w:t>
        <w:tab/>
        <w:br/>
        <w:tab/>
        <w:t xml:space="preserve">Върховният административен съд, петчленен състав на Първа колегия, преценявайки допустимостта на касационните жалби, правилността на решението на релевираното основание и след служебна проверка по чл.218, ал.2 АПК прие за установено следното:</w:t>
        <w:tab/>
        <w:br/>
        <w:tab/>
        <w:t xml:space="preserve">Касационните жалби са подадени от надлежни страни, в срок, поради което са процесуално допустими. Разгледани по същество те са неоснователни.</w:t>
        <w:tab/>
        <w:br/>
        <w:tab/>
        <w:t xml:space="preserve">За да отмени Разрешение № 65/23.12.2009 г. на министъра на икономиката, енергетиката и туризма, тричленният състав на ВАС - Пето отделение е приел за установено следното:</w:t>
        <w:tab/>
        <w:br/>
        <w:tab/>
        <w:t xml:space="preserve">Със заповед № РД - 16 - 409/18.04.2008 г., изменена със заповед № РД - 16 - 488/16.05.2008 г., министърът на икономиката и енергетиката, (сега министър на икономиката, енергетиката и туризма), на основание чл.7, ал.2, т.2 и чл.43, ал.3 вр. с чл.47, ал.4 ЗПБ е наредил провеждането на неприсъствен конкурс за представяне на разрешение за търсене и проучване на подземни богатства по чл.2, ал.1, т.2 ЗПБ - неметални полезни изкопаеми - индустриални минерали за площ "С. И.", разположена в землищата на с. Г., с Кривня и гр. С., общ. Ветово, област Р., за срок от 3 години. В посочения в заповедта срок заявления за участие в конкурса, заедно със съответните документи са подали "АТ БЪЛГАРИЯ" АД (заявление вх. № Е - 26 - А - 57/17.07.2008 г.) и "КАОЛИН" АД - гр. С. (заявление вх. № Е - 26 - К - 34/23.07.2008 година). Конкурсната комисия е допуснала тези кандидати до участие в конкурса, като на заседанието си, проведено на 09.09.2008 г. е оставила без разглеждане и оценка офертата на "АТ БЪЛГАРИЯ" АД, а е разгледала и е оценила само офертата на другия участник "КАОЛИН" АД. Последното дружество е класирано на първо място и е избрано за титуляр на разрешението. Въз основа на решението на комисията министърът на икономиката, енергетиката и туризма е внел в МС доклад и проект за разрешение за проучване на подземни богатства в площ "С. И." на дружеството, класирано на първо място. Проектът за разрешение е съгласуван с останалите министерства и е одобрен с решение на МС от 25.11.2009 година. На основание чл.49, ал.2 ЗПБ министърът на икономиката, енергетиката и туризма е издал Разрешение № 65/23.12.2009 г., с което разрешава на "КАОЛИН" АД - гр. С. да извърши за своя сметка дейности по търсене и проучване на подземни богатства по чл.2, ал.1, т.2 ЗПБ - неметални полезни изкопаеми - индустриални минерали в площ "С. И.", разположена в землищата на с. Г., с Кривня и гр. С., общ. Ветово, обл. Русе. Разрешението е обнародвано в ДВ..</w:t>
        <w:tab/>
        <w:br/>
        <w:tab/>
        <w:t xml:space="preserve">При така установената фактическа обстановка, която се възприема и от касационната инстанция, тричленният състав на ВАС - Пето отделение е формулирал следните правни изводи: Жалбата е допустима, спазено е изискването на чл.147, ал.1 АПК, като административния акт засяга негативно правната сфера на "АТ БЪЛГАРИЯ" АД.</w:t>
        <w:tab/>
        <w:br/>
        <w:tab/>
        <w:t xml:space="preserve">Оспореното разрешение е издадено от компетентен орган и е в писмена форма, но акта е постановен в нарушение на административнопроизводствени правила. Конкурсът за издаване на разрешението е проведен по служебна инициатива съгласно чл.43, ал.1 ЗПБ вр. с чл.47, ал.4 от ЗПБ в ред. до ДВ бр.70/08 година. В нарушение на чл.26 от ЗПБ заповедта е издадена без да е извършено съгласуване по реда на цитирания текст, предвиждащ, че производството за предоставяне на разрешение за търсене и/или проучване се открива след съгласуване с компетентните министерства за опазване на националната сигурност и отбраната на страната, за защитени със закон територии, обекти, културни и исторически паметници. Липсата на съгласуване представлява съществено нарушение на административнопроизводствените правила, защото изискването на чл.26 от ЗПБ е предвидено като гаранция за опазване и правилно използване на земните недра и природните богатства. Съгласуването с министерства и ведомства на представения проект за разрешение, съставен след решението на конкурсната комисия, не може да санира порока, допуснат при издаване на акта.</w:t>
        <w:tab/>
        <w:br/>
        <w:tab/>
        <w:t xml:space="preserve">Обжалваното решение е правилно като краен резултат и трябва да бъде оставено в сила, макар и със следните уточняващи мотиви.</w:t>
        <w:tab/>
        <w:br/>
        <w:tab/>
        <w:t xml:space="preserve">При постановяване на съдебното решение съставът на ВАС - Пето отделение не е допуснал съществени нарушения на съдопроизводствените правила в сочения от касаторите смисъл. Ал. Тиме, действащ в качеството на изпълнителен директор на "АТ БЪЛГАРИЯ" АД, е упълномощил Ст. Иванова с пълномощни изх. № 118/28.01.09 г., № 119/28.01.09 г., (л.9 - 10), акт № 12, том №, издаден от Л. Комитска, завеждащ Консулската служба при Г. К. на РБ в Мюнхен. В пълномощното изрично е записано, че пълномощникът може да прехвърли изцяло или частично правата, произтичащи от упълномощаването. Поради това адв. В. Петкова е надлежно преупълномощена от лицето, действащо като пълномощник на изпълнителния директор на "АТ БЪЛГАРИЯ" АД, (л.11). Освен това, действията на адв.. П. практически са препотвърдени във връзка с възникналия съдебен спор, тъй като не са оспорени от изпълнителния директор на "АТ БЪЛГАРИЯ" АД.</w:t>
        <w:tab/>
        <w:br/>
        <w:tab/>
        <w:t xml:space="preserve">Със заповед № РД - 16 - 836/12.08.2008 г. министърът на икономиката, енергетиката и туризма е допуснал "АТ БЪЛГАРИЯ" АД до участие в конкурса. Неоценяването на конкурсното предложение на това дружество не го лишава от качеството му на участник в конкурса. Същевременно обстоятелството, че "АТ БЪЛГАРИЯ" АД като участник в конкурса не е обявено за титуляр на разрешението, обосновава правото на дружеството съгласно разпоредбата на чл.147, ал.1 АПК да оспори негативния за него административен акт.</w:t>
        <w:tab/>
        <w:br/>
        <w:tab/>
        <w:t xml:space="preserve">Възраженията на ответника по касация за нарушения на чл.59, ал.2, т.4 АПК са неоснователни, тъй като е допустимо т. н. "мотиви" за издаване на административния акт да бъдат изложени и в съпътстващи го документи, каквито съществуват по преписката.</w:t>
        <w:tab/>
        <w:br/>
        <w:tab/>
        <w:t xml:space="preserve">В разпоредбата на чл.5, т.1 от ЗПБ (ред. обн. - ДВ, бр.23 от 1999 г.) е предвидено, че правата за подземни богатства се предоставят чрез разрешения</w:t>
        <w:tab/>
        <w:br/>
        <w:tab/>
        <w:t xml:space="preserve">за търсене и/или проучване, издадени от органите съгласно тяхната компетентност по чл.7 след одобрение от МС. Съгласно чл.39, ал.1, т.2 ЗПБ (ред. обн. - ДВ, бр.23 от 1999 г.) разрешения за търсене и/или проучване на подземни богатства по чл.2 се предоставят чрез пряко определяне</w:t>
        <w:tab/>
        <w:br/>
        <w:tab/>
        <w:t xml:space="preserve">на титуляра на разрешението, ако е единствен кандидат след изтичане на едномесечния срок от публикуване в два централни ежедневника на съобщение за предстоящо предоставяне на разрешение. В текста на чл.51, ал.1 ЗПБ (Обн. - ДВ, бр.23 от 1999 г.) е регламентирано, че за пряко предоставяне на разрешение за търсене и/или проучване или концесия за добив се подава писмено заявление до съответния орган по чл.7. На основание ал.3, т.1 от цитираната норма към заявлението в запечатан плик се прилага работна програма. В министерството на икономиката и енергетиката е депозирано заявление вх. № 26 - Т - 56/28.09.2005 г. от "Т. Г. Б." ЕАД - гр. Т. за предоставяне на разрешение за търсене и проучване на подземни богатства по чл.2, т.2 ЗПБ в площ "С. И.", разположена в землищата на с. Г.,с. К., гр. С., общ. Ветово, обл. Русе в съответствие с изискванията на чл.39, ал.1, т.2 от действащия към момента на подаване на заявлението ЗПБ. Данни за подаване на цитираното заявление се съдържат в доклада на министъра на икономиката, енергетиката и туризма (л.28).</w:t>
        <w:tab/>
        <w:br/>
        <w:tab/>
        <w:t xml:space="preserve">По силата на чл.52 от специалният ЗПБ (ред. обн. - ДВ, бр.23 от 1999 г.), заявлението по чл.51 се разглежда в 30 - дневен срок от изтичане на срока по чл.39, ал.1, т.2. Органът до когото е подадено заявлението преценява неговите целесъобразност и законосъобразност, като може да откаже</w:t>
        <w:tab/>
        <w:br/>
        <w:tab/>
        <w:t xml:space="preserve">откриване на производство за предоставяне на разрешение или да внесе</w:t>
        <w:tab/>
        <w:br/>
        <w:tab/>
        <w:t xml:space="preserve">за одобрение в МС проект на разрешение. В първата хипотеза отказът не подлежи на обжалване по съдебен ред, а във втората - в 30 - дневен срок от одобрението на МС, министърът на икономиката и енергетиката издава разрешение за търсене и/или проучване и сключва договор с получилия разрешение кандидат, (вж. чл.53 от ЗПБ в ред. обн. - ДВ, бр.23 от 1999 г.).</w:t>
        <w:tab/>
        <w:br/>
        <w:tab/>
        <w:t xml:space="preserve">По делото не са представени доказателства за публикуване на съобщение в два централни ежедневника за предстоящото предоставяне на разрешение по заявлението на "Т. Г. Б." ЕАД - гр. Т., както и, че в МС е внесен за одобрение проект на разрешение по описаното заявление. В касационното производство обаче е депозирано писмо № Т 04 - 00 - 83/10.10.2005 г. на зам. министъра на икономиката и енергетиката до министерство на вътрешните работи, министерство на отбраната, министерство на културата, министерство на околната среда и водите относно откриване на производство по предоставяне на разрешение за търсене и проучване на подземни богатства по чл.2, т.2 в площ "С. И.", общ. Ветово, обл. Русе. От съдържанието на писмото става ясно, че е постъпило само едно заявление, (от "Т. Г. Б." ЕАД), за откриване на производство по предоставяне на разрешение, поради което във връзка с него и на основание чл.23, ал.2, чл.26 от ЗПБ, на съответните министерства са изпратени за съгласуване в двуседмичен срок схема на заявената площ и списък с координатите на граничните точки в координатна система "1970 г.".</w:t>
        <w:tab/>
        <w:br/>
        <w:tab/>
        <w:t xml:space="preserve">Текстът на чл.23, ал.2 от ЗПБ (ред. изм. - ДВ, бр.47 от 2002 г.) предвижда разрешенията да се предоставят след съгласуване със специализирананите карта и регистър на разрешенията и със специализираните карта и регистър на находищата на подземните богатства. На основание чл.26 от ЗПБ (ред. обн. - ДВ, бр.23 от 1999 г.) производство за предоставяне на разрешение за търсене и/или проучване на концесия за добив се открива след съгласуване с компетентните министерства за опазване на националната сигурност и отбраната на страната, за защитени със закон територии, обекти, културни и исторически паметници. Към касационната жалба са приложени писмени доказателства за провеждане на горепосоченото съгласуване. Това означава, че единственото заявление на "Т. Г. Б." ЕАД е било разгледано и във връзка с него са осъществени съгласувателни действия, но сложният фактически състав по издаване на разрешение не е приключен въз основа на внесен и одобрен в МС проект на разрешение.</w:t>
        <w:tab/>
        <w:br/>
        <w:tab/>
        <w:t xml:space="preserve">Актът подлежащ на одобряване е сходен с недовършения акт. В правната теория подлежащият на одобряване акт се разглежда като проекто - акт, които би могъл да породи присъщите си правни последици само ако проекта бъде одобрен и се издаде съответното разрешение от компетентния административен орган. По делото не е доказано внасяне и одобряване от МС на проекто - разрешение по заявлението на "Т. Г. Б." ЕАД въпреки осъществените съгласувателни процедури. Вместо да приключи процедурата по описаното заявление, министърът на икономиката и енергетиката е предприел нови действия, насочени към издаване на разрешение за търсене и/или проучване на подземни богатства в друга хипотеза на чл.39, т.1 от ЗПБ - конкурс</w:t>
        <w:tab/>
        <w:br/>
        <w:tab/>
        <w:t xml:space="preserve">. Това е видно от съдържанието на обнародваната Заповед № РД - 16 - 409/18.04.2008 г., в която е отбелязано, че същата се издава на основание чл.7, ал.2, т.2 и чл.43 вр. с чл.47, ал.4 от ЗПБ. Издателят на заповедта не се е позовал в нея на заявлението на "Т. Г. Б." ЕАД, а и това не би могло да стане след като същото е било подадено във връзка с друга процедура по чл.39, ал.1, т.2 от ЗПБ -</w:t>
        <w:tab/>
        <w:br/>
        <w:tab/>
        <w:t xml:space="preserve">пряко определяне</w:t>
        <w:tab/>
        <w:br/>
        <w:tab/>
        <w:t xml:space="preserve">на титуляра.</w:t>
        <w:tab/>
        <w:br/>
        <w:tab/>
        <w:t xml:space="preserve">Заповед № РД - 16 - 409/18.04.2008 г. нарежда провеждането на неприсъствен конкурс, в който участие са взели дружества, различаващи се от "Т. Г. Б." ЕАД. Конкурсни предложения са подали единствено "КАОЛИН" АД - гр. С. и "АТ БЪЛГАРИЯ" АД - гр. С.. В този смисъл първоинстанционният съд е формулирал обоснован извод, според който конкурсът за издаване на разрешение е проведен въз основа на</w:t>
        <w:tab/>
        <w:br/>
        <w:tab/>
        <w:t xml:space="preserve">служебна инициатива</w:t>
        <w:tab/>
        <w:br/>
        <w:tab/>
        <w:t xml:space="preserve">по чл.43, ал.1 от ЗПБ (в ред. - ДВ, бр.23 от 1999 г.). От министъра на икономиката, енергетиката и туризма е съставен доклад, проекта на разрешение за търсене и проучване на подземни богатства по чл.2, ал.1, т.2 от ЗПБ - неметални полезни изкопаеми - индустриални минерали в площ "С. И." е одобрен с решение на МС от заседанието, проведено на 25.11.2009 г. (л.25), но предварително не е била извършена съгласувателната процедура, изискуема по чл.26 от ЗПБ (в приложимата редакция), във връзка с определянето на титуляр на разрешението чрез неприсъствен конкурс. П. това тричленният състав на ВАС - Пето отделение е приложил правилно закона, мотивирайки се, че в случая е допуснато съществено нарушение на административните правила.</w:t>
        <w:tab/>
        <w:br/>
        <w:tab/>
        <w:t xml:space="preserve">Първоинстанционното решение не е засегнато от основание по чл.209, т.3 АПК и трябва да бъде оставено в сила.</w:t>
        <w:tab/>
        <w:br/>
        <w:tab/>
        <w:t xml:space="preserve">Независимо от резултата по делото, петчленният състав на ВАС - Първа колегия не присъжда разноски на "АТ БЪЛГАРИЯ" АД, тъй като такива не са доказани в касационното производство. За производството пред ВАС - Пето отделение разноските е трябвало да бъдат поискани и съответно присъдени от тричленният състав.</w:t>
        <w:tab/>
        <w:br/>
        <w:tab/>
        <w:t xml:space="preserve">Водим от гореизложеното и в същия смисъл, на основание чл.221, ал.2, предложение първо АПК, Върховният административен съд, петчленен състав на Първа колегия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14053/22.11.2010 г. на Върховен административен съд - Пето отделение, постановено по адм. д. № 2829 по описа за 2010 г. на този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Ч./п/ М. М./п/ Т. П./п/ М. Р.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