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№6499/31.05.2021 по адм. д. №10795/2020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счита, че административният съд не е дал подробни и конкретни указания по доказателствената тежест, поради което е изложил необосновани изводи за наличието на предпоставките на отговорността по чл. 1 ал. 1 ЗОДОВ. Неправилно е определена правната квалификация на предявения иск, като изложените от ищеца факти, изрично сочещи на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 След като правната квалификация на иска не е чл. 1 ЗОДОВ, безпредметно е съдът да обсъжда наличието на бездействие по смисъла на чл. 1 ЗОДОВ.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На страните не са дадени указания по тежестта на доказване, съобразно техните конкретни твърдения, конкретния спор и конкретната нормативна уредба, нито че негова е тежестта да установи, че не е отговорен за събитието, причинило вредата.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Национална агенция за приходите чрез процесуален представител юрисконсулт С., против решение № 241/03.08.2020 г., постановено по адм. дело № 118/2020 г. на Административен съд – Добрич в частта, с която НАП е осъдена да заплати на Т. В. В., на основание чл. 1, ал. 1 ЗОДОВ, обезщетение в размер от 200 лв. за претърпени неимуществени вреди от незаконосъобразно бездействие на длъжностни лица на агенцията, ведно със законната лихва, считано от 15.07.2019 г. до окончателното изплащане. Решението се обжалва и в частта, с която в полза на ищцата са присъдени и разноски в размер на 310 лева. Излагат се доводи за неправилност на обжалваното решение поради съществени нарушения на съдопроизводствените правила, необоснованост и нарушение на материалния закон – касационни основания по чл. 209, т. 3 АПК. Посочено е, че административният съд неправилно е приел както наличие на бездействие за изпълнение на задължения, предвидени в закон, тъй като агенцията е предприела множество технически и организационни мерки за осигуряване ефективна защита на данните, съдържащи се в информационните масиви на НАП, така и наличие на претърпени неимуществени вреди в причинна връзка с твърдяното незаконосъобразно бездействие. По отношение на присъдените разноски се посочва, че неправилно съдът е присъдил цялата сума на адвокатското възнаграждение, а не съразмерно с уважената част от иска. Иска се обжалваното решение да бъде отменено, а исковата претенция изцяло отхвърлена. Направено е искане за присъждане на юрисконсултско възнаграждение.</w:t>
        <w:tab/>
        <w:br/>
        <w:tab/>
        <w:t xml:space="preserve">Ответната страна – Т. В. В., чрез адв. Х., с писмено становище оспорва касационната жалба и моли обжалваното решение да бъде оставено в сила. Направено е искане за присъждане на разноски.</w:t>
        <w:tab/>
        <w:br/>
        <w:tab/>
        <w:t xml:space="preserve">Представителят на Върховна административна прокуратура дава заключение, че касационната жалба е допустима, а по същество е и основателна. Посочва, че са налице отменителните основания по чл. 209, т. 3 АПК. Ищцата не е доказала по безспорен и категоричен начин, че са налице елементите на фактическия състав на отговорността по чл. 1 ЗОДОВ. Липсват и доказателства за влошаване на здравословното състояние на В., което да е в причинна връзка с изтичането на данните от НАП.</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Производството пред административния съд е образувано по искова молба на Т. В. В. срещу НАП за присъждане на обезщетение за претърпени неимуществени вреди в размер на 1000 лв. от действия и бездействия, довели до нарушение на сигурността на личните ѝ данни по смисъла на §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ищцата е претъпяла неимуществени вреди, представляващи психически страдания, напрегнатост, стрес, уплах, страх от физически нападения и други отрицателни емоции, поради което и претендира обезщетение на тези вреди, ведно със законната лихва от датата на завеждане на исковата молба или алтернативно от датата на изтичане на личните данни – 15.07.2019 г.</w:t>
        <w:tab/>
        <w:br/>
        <w:tab/>
        <w:t xml:space="preserve">Административен съд - Добрич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 в частност за Т. В. В. е изтекла информация за ЕГН, имена и данни от ГДД за 2006 г.</w:t>
        <w:tab/>
        <w:br/>
        <w:tab/>
        <w:t xml:space="preserve">Съдът е извършил преглед на предприетите мерки за защита на сигурността на информацията в НАП, на база представените от касатора заповеди на изпълнителния директор на НАП, методика за анонимизиране на индивидуални данни, утвърдена политика по информационна сигурност, Инструкция № 2/08.05.2019 г. за мерките и средствата за защита на личните данни, обработвани в НАП и реда за движение на преписки и заявяване на регистри. Посочено е, че от материалите по делото се установява, че липсва висящо или приключило производство пред Комисията за защита на личните данни по искане на ищцата срещу НАП.Уено е още, че на агенцията е издадено наказателно постановление от страна на КЗЛД, за нарушение на чл. 32, § 1, б. Б от регламент /ЕС/ 2016/679, което не е влязло в сила. С решение № ППН-02-399/22.08.2019 г. по описа на КЗЛД, на НАП е издадено и разпореждане за предприемане на подходящи технически и организационни мерки. Решението също е оспорено пред АССГ и не е влязло в сила.</w:t>
        <w:tab/>
        <w:br/>
        <w:tab/>
        <w:t xml:space="preserve">За изясняване на спора, освен множеството писмени доказателства, са събрани и свидетелски показания от двама свидетели във връзка с доказване на твърдените неимуществени вреди.</w:t>
        <w:tab/>
        <w:br/>
        <w:tab/>
        <w:t xml:space="preserve">От правна страна е прието, че искът е с правно основание чл. 1 ЗОДОВ за присъждане на обезщетение за претърпени неимуществени вреди, в следствие на незаконосъобразно бездействие от страна на служители на НАП, изразяващо се неизпълнение на задължения, произтичащи от чл. 59, ал. 1 ЗЗЛД, чл. 24 и чл. 32 от Общия регламент относно защита на личните данни /ЕС/ 2016/679 на Европейския парламент и на Съвета от 27.04.2016 /GDPR/.</w:t>
        <w:tab/>
        <w:br/>
        <w:tab/>
        <w:t xml:space="preserve">За реализирана е счетена първата предпоставка на отговорността на държавата, поради незаконосъобразно бездействие от страна на държавен орган да изпълни вменени му от чл. 59, ал. 1 от ЗЗЛД, чл. 24 и чл. 32 от Общия регламент относно защита на личните данни /ЕС/ 2016/679 на Европейския парламент и на Съвета от 27.04.2016 /GDPR/ задължения, довело до изтеклата на 15.07.2019 г., вследствие нерегламентиран достъп и престъпно деяние от неизвестно лице, от електронните масиви на НАП, информация съдържаща лични данни на Т. В.. Самото обстоятелство, че е изтекла информация от сървърите на НАП – безспорен факт по делото, е прието за осъществено поради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по см. на § 1 т. 4 от ДР на ЗЗЛД, вр. чл. 4, т. 2 от Регламент (ЕС) 2016/679, в т. ч. правото на защита на личните им данни. Установено е и, че в резултат незаконосъобразното бездействие, Т. В. В. е изживяла стрес, безпокойство, тревожност, причинен ѝ е психически дискомфорт и негативни емоции, за което е свидетелствано по делото. Изхождайки от характера на претърпените вреди, трайността на търпенето им, доказаните душевни страдания и общото ѝ психическо състояние, като следствие от търпени морални вреди, съдът е счел, че справедливият размер на дължимото обезщетение за неимуществени вреди възлиза на 200 лв. по смисъла на чл. 52 ЗЗД, вр. чл. 4 от ЗОДОВ. Върху тази сума е присъдена законната лихва, считано от 15.07.2019 г. – датата на увреждането до окончателното изплащане на сумата. Исковата претенция до пълния предявен размер е отхвърлена, в която част решението е влязло в сила.</w:t>
        <w:tab/>
        <w:br/>
        <w:tab/>
        <w:t xml:space="preserve">Решението е неправилно поради нарушение на материалния закон, съществено нарушение на съдопроизводствените правила и необоснованост. Относимите към спора факти не са изяснени, което е пречка за надлежна проверка за правилно приложение на материалния закон.</w:t>
        <w:tab/>
        <w:br/>
        <w:tab/>
        <w:t xml:space="preserve">Настоящият състав счита, че административният съд не е дал подробни и конкретни указания по доказателствената тежест, поради което е изложил необосновани изводи за наличието на предпоставките на отговорността по чл. 1 ал. 1 ЗОДОВ. Неправилно съдът приема, че пред него са доказани предпоставките за присъждане на обезщетение за причинените на ищцата неимуществени вреди.</w:t>
        <w:tab/>
        <w:br/>
        <w:tab/>
        <w:t xml:space="preserve">Неправилно е определена правната квалификация на предявения иск.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е уредено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2016/679, се съдържа в ЗЗЛД (ЗАКОН ЗЗД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Както вече се посочи, по силата на член 82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 2. Доказано нарушение на Регламент /ЕС/ 2016/679; 3. Причинна връзка между претърпяната вреда и нарушението на Регламента. 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w:t>
        <w:tab/>
        <w:br/>
        <w:tab/>
        <w:t xml:space="preserve">Следва да се посочи, че дадените от Т. В. правни квалификации, било то под формата на сочени от нея правни разпоредби или под формата на правните термини /например действие и бездействие по смисъла на закона/ не обвързват съда. От значение са само фактическите твърдения на ищцата, въз основа на които съдът дава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и именно тези нарушения следва да бъдат разгледани от съда. След като правната квалификация на иска не е чл. 1 ЗОДОВ, безпредметно е съдът да обсъжда наличието на бездействие по смисъла на чл. 1 ЗОДОВ. В случая се претендира, че вредите са претърпени в резултат на нарушение на Регламента, поради което това нарушение следва да се индивидуализира като една от операциите във връзка с обработването на лични данни, дефинирани в чл. 4, т. 2 от Регламента, или от нарушаване на личните данни, съгласно определението в чл. 4,т. 12 от Регламента.</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Неправилно АС Добрич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са неотносими към настоящия правен спор.</w:t>
        <w:tab/>
        <w:br/>
        <w:tab/>
        <w:t xml:space="preserve">Действително, касационният жалбоподател е администратор на лични данни по см. на чл. 4 § 7 от Регламент (ЕС) 2016/679 (ОРЗД) и при обработването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w:t>
        <w:tab/>
        <w:br/>
        <w:tab/>
        <w:t xml:space="preserve">Настоящият състав счита, че при постановяване на решението първоинстанционият съд не е обосновал наличието и на трите елемента, обуславящи възникване отговорност на държавата. Доказателствената тежест между страните не е разпределена, съобразно разпоредбата на чл. 154, ал. 1 ГПК, вр. чл. 204, ал. 5 АПК, а в съдебния процес всяка страна е длъжна да установи фактите, на които основава своите искания или възражения. В случая, ищцата следва да установи наличието на свое защитимо право, засегнато от правния спор, като докаже фактите, от които то произтича, а НАП следва да докаже изпълнението на действията, дължими от него по силата на закона.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w:t>
        <w:tab/>
        <w:br/>
        <w:tab/>
        <w:t xml:space="preserve">При липса на дадени указания по доказателствената тежест, както и на събрани относими към спора доказателства, изводът на административния съд за бездействие, от което са причинени вредите е формиран при съществени процесуални нарушения и е необоснован. Противно на възприетото от съда, по делото не е установено дали именно техническата уязвимост на информационната система е довела до нерегламентирано разкриване и разпространение личните данни на ищцата и че то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има достатъчно данни, че е извършено деяние по чл. 319а от НК, от което само по себе си следвало, че НАП не е изпълнил по изискуемия се ефективен начин задължението по предотвратяване изтичането на лични данни. Не е необходимо нарушението, пораждащо отговорността по чл. 82 от Регламента, да съставлява престъпление, а и изводът за наличие на престъпно деяние е изцяло извън компетентността на административния съд.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Не на последно място, изводите на съда за нарушение на чл. 24 и чл. 32 от Общия регламент относно защита на личните данни /ЕС/ 2016/679 на Европейския парламент и на Съвета от 27.04.2016 г. са формирани при липса на обсъждане на представените от касационния жалбоподател писмени доказателства след отмяната на хода по същество, особено в светлината на чл. 24 § 3 от Регламента.</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w:t>
        <w:tab/>
        <w:br/>
        <w:tab/>
        <w:t xml:space="preserve">Съдът следва да изложи 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w:t>
        <w:tab/>
        <w:br/>
        <w:tab/>
        <w:t xml:space="preserve">При новото разглеждане съдът следва да се произнесе по разноските, съгласно чл. 226, ал. 3 АПК.</w:t>
        <w:tab/>
        <w:br/>
        <w:tab/>
        <w:t xml:space="preserve">Водим от горното и на основание чл. 221, ал. 3 АПК, Върховният административен съд, трето отделение,</w:t>
        <w:tab/>
        <w:br/>
        <w:tab/>
        <w:t xml:space="preserve"/>
        <w:tab/>
        <w:br/>
        <w:tab/>
        <w:t xml:space="preserve">РЕШИ:</w:t>
        <w:tab/>
        <w:br/>
        <w:tab/>
        <w:t xml:space="preserve"/>
        <w:tab/>
        <w:br/>
        <w:tab/>
        <w:t xml:space="preserve">ОТМЕНЯ решение № 241/03.08.2020 г., постановено по адм. дело № 118/2020 г. на Административен съд – Добрич в частта,, с която НАП е осъдена да заплати на Т. В. В., на основание чл. 1, ал. 1 ЗОДОВ, обезщетение в размер от 200 лв. за претърпени неимуществени вреди от незаконосъобразно бездействие на длъжностни лица на агенцията, ведно със законната лихва, считано от 15.07.2019 г. до окончателното изплащане и в частта, с която НАП е осъдена да заплати на В. разноски в размер на 310 лв.</w:t>
        <w:tab/>
        <w:br/>
        <w:tab/>
        <w:t xml:space="preserve">ВРЪЩА делото на друг състав на Административен съд - Добрич за ново разглеждане, съобразно дадените указания по тълкуване и прилагане на закона.</w:t>
        <w:tab/>
        <w:br/>
        <w:tab/>
        <w:t xml:space="preserve">Решението е окончателно.</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Национална агенция за приходите чрез процесуален представител юрисконсулт С., против решение № 241/03.08.2020 г., постановено по адм. дело № 118/2020 г. на Административен съд – Добрич в частта, с която НАП е осъдена да заплати на Т. В., на основание чл. 1, ал. 1 ЗОДОВ, обезщетение в размер от 200 лв. за претърпени неимуществени вреди от незаконосъобразно бездействие на длъжностни лица на агенцията, ведно със законната лихва, считано от 15.07.2019 г. до окончателното изплащане. Решението се обжалва и в частта, с която в полза на ищцата са присъдени и разноски в размер на 310 лева. Излагат се доводи за неправилност на обжалваното решение поради съществени нарушения на съдопроизводствените правила, необоснованост и нарушение на материалния закон – касационни основания по чл. 209, т. 3 АПК. Посочено е, че административният съд неправилно е приел както наличие на бездействие за изпълнение на задължения, предвидени в закон, тъй като агенцията е предприела множество технически и организационни мерки за осигуряване ефективна защита на данните, съдържащи се в информационните масиви на НАП, така и наличие на претърпени неимуществени вреди в причинна връзка с твърдяното незаконосъобразно бездействие. По отношение на присъдените разноски се посочва, че неправилно съдът е присъдил цялата сума на адвокатското възнаграждение, а не съразмерно с уважената част от иска. Иска се обжалваното решение да бъде отменено, а исковата претенция изцяло отхвърлена. Направено е искане за присъждане на юрисконсултско възнаграждение.</w:t>
        <w:tab/>
        <w:br/>
        <w:tab/>
        <w:t xml:space="preserve">Ответната страна – Т. В., чрез адв. Х., с писмено становище оспорва касационната жалба и моли обжалваното решение да бъде оставено в сила. Направено е искане за присъждане на разноски.</w:t>
        <w:tab/>
        <w:br/>
        <w:tab/>
        <w:t xml:space="preserve">Представителят на Върховна административна прокуратура дава заключение, че касационната жалба е допустима, а по същество е и основателна. Посочва, че са налице отменителните основания по чл. 209, т. 3 АПК. Ищцата не е доказала по безспорен и категоричен начин, че са налице елементите на фактическия състав на отговорността по чл. 1 ЗОДОВ. Липсват и доказателства за влошаване на здравословното състояние на В., което да е в причинна връзка с изтичането на данните от НАП.</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Производството пред административния съд е образувано по искова молба на Т. В. срещу НАП за присъждане на обезщетение за претърпени неимуществени вреди в размер на 1000 лв. от действия и бездействия, довели до нарушение на сигурността на личните ѝ данни по смисъла на §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ищцата е претъпяла неимуществени вреди, представляващи психически страдания, напрегнатост, стрес, уплах, страх от физически нападения и други отрицателни емоции, поради което и претендира обезщетение на тези вреди, ведно със законната лихва от датата на завеждане на исковата молба или алтернативно от датата на изтичане на личните данни – 15.07.2019 г.</w:t>
        <w:tab/>
        <w:br/>
        <w:tab/>
        <w:t xml:space="preserve">Административен съд - Добрич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 в частност за Т. В. е изтекла информация за ЕГН, имена и данни от ГДД за 2006 г.</w:t>
        <w:tab/>
        <w:br/>
        <w:tab/>
        <w:t xml:space="preserve">Съдът е извършил преглед на предприетите мерки за защита на сигурността на информацията в НАП, на база представените от касатора заповеди на изпълнителния директор на НАП, методика за анонимизиране на индивидуални данни, утвърдена политика по информационна сигурност, Инструкция № 2/08.05.2019 г. за мерките и средствата за защита на личните данни, обработвани в НАП и реда за движение на преписки и заявяване на регистри. Посочено е, че от материалите по делото се установява, че липсва висящо или приключило производство пред Комисията за защита на личните данни по искане на ищцата срещу НАП.Уено е още, че на агенцията е издадено наказателно постановление от страна на КЗЛД, за нарушение на чл. 32, § 1, б. Б от регламент /ЕС/ 2016/679, което не е влязло в сила. С решение № ППН-02-399/22.08.2019 г. по описа на КЗЛД, на НАП е издадено и разпореждане за предприемане на подходящи технически и организационни мерки. Решението също е оспорено пред АССГ и не е влязло в сила.</w:t>
        <w:tab/>
        <w:br/>
        <w:tab/>
        <w:t xml:space="preserve">За изясняване на спора, освен множеството писмени доказателства, са събрани и свидетелски показания от двама свидетели във връзка с доказване на твърдените неимуществени вреди.</w:t>
        <w:tab/>
        <w:br/>
        <w:tab/>
        <w:t xml:space="preserve">От правна страна е прието, че искът е с правно основание чл. 1 ЗОДОВ за присъждане на обезщетение за претърпени неимуществени вреди, в следствие на незаконосъобразно бездействие от страна на служители на НАП, изразяващо се неизпълнение на задължения, произтичащи от чл. 59, ал. 1 ЗЗЛД, чл. 24 и чл. 32 от Общия регламент относно защита на личните данни /ЕС/ 2016/679 на Европейския парламент и на Съвета от 27.04.2016 /GDPR/.</w:t>
        <w:tab/>
        <w:br/>
        <w:tab/>
        <w:t xml:space="preserve">За реализирана е счетена първата предпоставка на отговорността на държавата, поради незаконосъобразно бездействие от страна на държавен орган да изпълни вменени му от чл. 59, ал. 1 от ЗЗЛД, чл. 24 и чл. 32 от Общия регламент относно защита на личните данни /ЕС/ 2016/679 на Европейския парламент и на Съвета от 27.04.2016 /GDPR/ задължения, довело до изтеклата на 15.07.2019 г., вследствие нерегламентиран достъп и престъпно деяние от неизвестно лице, от електронните масиви на НАП, информация съдържаща лични данни на Т. В.. Самото обстоятелство, че е изтекла информация от сървърите на НАП – безспорен факт по делото, е прието за осъществено поради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по см. на § 1 т. 4 от ДР на ЗЗЛД, вр. чл. 4, т. 2 от Регламент (ЕС) 2016/679, в т. ч. правото на защита на личните им данни. Установено е и, че в резултат незаконосъобразното бездействие, Т. В. е изживяла стрес, безпокойство, тревожност, причинен ѝ е психически дискомфорт и негативни емоции, за което е свидетелствано по делото. Изхождайки от характера на претърпените вреди, трайността на търпенето им, доказаните душевни страдания и общото ѝ психическо състояние, като следствие от търпени морални вреди, съдът е счел, че справедливият размер на дължимото обезщетение за неимуществени вреди възлиза на 200 лв. по смисъла на чл. 52 ЗЗД, вр. чл. 4 от ЗОДОВ. Върху тази сума е присъдена законната лихва, считано от 15.07.2019 г. – датата на увреждането до окончателното изплащане на сумата. Исковата претенция до пълния предявен размер е отхвърлена, в която част решението е влязло в сила.</w:t>
        <w:tab/>
        <w:br/>
        <w:tab/>
        <w:t xml:space="preserve">Решението е неправилно поради нарушение на материалния закон, съществено нарушение на съдопроизводствените правила и необоснованост. Относимите към спора факти не са изяснени, което е пречка за надлежна проверка за правилно приложение на материалния закон.</w:t>
        <w:tab/>
        <w:br/>
        <w:tab/>
        <w:t xml:space="preserve">Настоящият състав счита, че административният съд не е дал подробни и конкретни указания по доказателствената тежест, поради което е изложил необосновани изводи за наличието на предпоставките на отговорността по чл. 1 ал. 1 ЗОДОВ. Неправилно съдът приема, че пред него са доказани предпоставките за присъждане на обезщетение за причинените на ищцата неимуществени вреди.</w:t>
        <w:tab/>
        <w:br/>
        <w:tab/>
        <w:t xml:space="preserve">Неправилно е определена правната квалификация на предявения иск.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е уредено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2016/679, се съдържа в ЗЗЛД (ЗАКОН ЗЗД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Както вече се посочи, по силата на член 82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 2. Доказано нарушение на Регламент /ЕС/ 2016/679; 3. Причинна връзка между претърпяната вреда и нарушението на Регламента. 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w:t>
        <w:tab/>
        <w:br/>
        <w:tab/>
        <w:t xml:space="preserve">Следва да се посочи, че дадените от Т. В. правни квалификации, било то под формата на сочени от нея правни разпоредби или под формата на правните термини /например действие и бездействие по смисъла на закона/ не обвързват съда. От значение са само фактическите твърдения на ищцата, въз основа на които съдът дава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и именно тези нарушения следва да бъдат разгледани от съда. След като правната квалификация на иска не е чл. 1 ЗОДОВ, безпредметно е съдът да обсъжда наличието на бездействие по смисъла на чл. 1 ЗОДОВ. В случая се претендира, че вредите са претърпени в резултат на нарушение на Регламента, поради което това нарушение следва да се индивидуализира като една от операциите във връзка с обработването на лични данни, дефинирани в чл. 4, т. 2 от Регламента, или от нарушаване на личните данни, съгласно определението в чл. 4,т. 12 от Регламента.</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Неправилно АС Добрич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са неотносими към настоящия правен спор.</w:t>
        <w:tab/>
        <w:br/>
        <w:tab/>
        <w:t xml:space="preserve">Действително, касационният жалбоподател е администратор на лични данни по см. на чл. 4 § 7 от Регламент (ЕС) 2016/679 (ОРЗД) и при обработването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w:t>
        <w:tab/>
        <w:br/>
        <w:tab/>
        <w:t xml:space="preserve">Настоящият състав счита, че при постановяване на решението първоинстанционият съд не е обосновал наличието и на трите елемента, обуславящи възникване отговорност на държавата. Доказателствената тежест между страните не е разпределена, съобразно разпоредбата на чл. 154, ал. 1 ГПК, вр. чл. 204, ал. 5 АПК, а в съдебния процес всяка страна е длъжна да установи фактите, на които основава своите искания или възражения. В случая, ищцата следва да установи наличието на свое защитимо право, засегнато от правния спор, като докаже фактите, от които то произтича, а НАП следва да докаже изпълнението на действията, дължими от него по силата на закона.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w:t>
        <w:tab/>
        <w:br/>
        <w:tab/>
        <w:t xml:space="preserve">При липса на дадени указания по доказателствената тежест, както и на събрани относими към спора доказателства, изводът на административния съд за бездействие, от което са причинени вредите е формиран при съществени процесуални нарушения и е необоснован. Противно на възприетото от съда, по делото не е установено дали именно техническата уязвимост на информационната система е довела до нерегламентирано разкриване и разпространение личните данни на ищцата и че то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има достатъчно данни, че е извършено деяние по чл. 319а от НК, от което само по себе си следвало, че НАП не е изпълнил по изискуемия се ефективен начин задължението по предотвратяване изтичането на лични данни. Не е необходимо нарушението, пораждащо отговорността по чл. 82 от Регламента, да съставлява престъпление, а и изводът за наличие на престъпно деяние е изцяло извън компетентността на административния съд.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Не на последно място, изводите на съда за нарушение на чл. 24 и чл. 32 от Общия регламент относно защита на личните данни /ЕС/ 2016/679 на Европейския парламент и на Съвета от 27.04.2016 г. са формирани при липса на обсъждане на представените от касационния жалбоподател писмени доказателства след отмяната на хода по същество, особено в светлината на чл. 24 § 3 от Регламента.</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w:t>
        <w:tab/>
        <w:br/>
        <w:tab/>
        <w:t xml:space="preserve">Съдът следва да изложи 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w:t>
        <w:tab/>
        <w:br/>
        <w:tab/>
        <w:t xml:space="preserve">При новото разглеждане съдът следва да се произнесе по разноските, съгласно чл. 226, ал. 3 АПК.</w:t>
        <w:tab/>
        <w:br/>
        <w:tab/>
        <w:t xml:space="preserve">Водим от горното и на основание чл. 221, ал. 3 АПК, Върховният административен съд, трето отделение,</w:t>
        <w:tab/>
        <w:br/>
        <w:tab/>
        <w:t xml:space="preserve"/>
        <w:tab/>
        <w:br/>
        <w:tab/>
        <w:t xml:space="preserve">РЕШИ:</w:t>
        <w:tab/>
        <w:br/>
        <w:tab/>
        <w:t xml:space="preserve"/>
        <w:tab/>
        <w:br/>
        <w:tab/>
        <w:t xml:space="preserve">ОТМЕНЯ решение № 241/03.08.2020 г., постановено по адм. дело № 118/2020 г. на Административен съд – Добрич в частта,, с която НАП е осъдена да заплати на Т. В., на основание чл. 1, ал. 1 ЗОДОВ, обезщетение в размер от 200 лв. за претърпени неимуществени вреди от незаконосъобразно бездействие на длъжностни лица на агенцията, ведно със законната лихва, считано от 15.07.2019 г. до окончателното изплащане и в частта, с която НАП е осъдена да заплати на В. разноски в размер на 310 лв.</w:t>
        <w:tab/>
        <w:br/>
        <w:tab/>
        <w:t xml:space="preserve">ВРЪЩА делото на друг състав на Административен съд - Добрич за ново разглеждане, съобразно дадените указания по тълкуване и прилагане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