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№526/20.11.2023 по ч. нак. д. №1035/2023 на ВКС, НК, I н.о., докладвано от съдия Спас Иванчев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526</w:t>
        <w:tab/>
        <w:br/>
        <w:tab/>
        <w:t xml:space="preserve"/>
        <w:tab/>
        <w:br/>
        <w:tab/>
        <w:t xml:space="preserve">гр. София, 20 ноември 2023 г.</w:t>
        <w:tab/>
        <w:br/>
        <w:tab/>
        <w:t xml:space="preserve"/>
        <w:tab/>
        <w:br/>
        <w:tab/>
        <w:t xml:space="preserve">Върховният касационен съд на Република България, I НО, в закрито заседание, в състав:</w:t>
        <w:tab/>
        <w:br/>
        <w:tab/>
        <w:t xml:space="preserve"/>
        <w:tab/>
        <w:br/>
        <w:tab/>
        <w:t xml:space="preserve"> ПРЕДСЕДАТЕЛ: РУМЕН ПЕТРОВ</w:t>
        <w:tab/>
        <w:br/>
        <w:tab/>
        <w:t xml:space="preserve"/>
        <w:tab/>
        <w:br/>
        <w:tab/>
        <w:t xml:space="preserve"> ЧЛЕНОВЕ: СПАС ИВАНЧЕВ</w:t>
        <w:tab/>
        <w:br/>
        <w:tab/>
        <w:t xml:space="preserve"/>
        <w:tab/>
        <w:br/>
        <w:tab/>
        <w:t xml:space="preserve"> ТАТЯНА ГРОЗДАНОВА</w:t>
        <w:tab/>
        <w:br/>
        <w:tab/>
        <w:t xml:space="preserve"/>
        <w:tab/>
        <w:br/>
        <w:tab/>
        <w:t xml:space="preserve">при секретар…………при становището на прокурора Росица Славова от ВКП, изслуша докладваното от съдия Спас Иванчев наказателно дело (частно производство) № 1035 по описа за 2023г.</w:t>
        <w:tab/>
        <w:br/>
        <w:tab/>
        <w:t xml:space="preserve"/>
        <w:tab/>
        <w:br/>
        <w:tab/>
        <w:t xml:space="preserve">Производството е с правно основание чл. 43, т.3 от НПК.</w:t>
        <w:tab/>
        <w:br/>
        <w:tab/>
        <w:t xml:space="preserve"/>
        <w:tab/>
        <w:br/>
        <w:tab/>
        <w:t xml:space="preserve">Образувано е съдебно производство – НЧХД № 1316/2023г., по описа на Районен съд, гр. Сливен, с предмет частна тъжба от П. Х. Х., полицейски служител от [населено място], срещу Х. П. П. от [населено място], област Ямбол за деяние по чл.147, ал.1 от НК.</w:t>
        <w:tab/>
        <w:br/>
        <w:tab/>
        <w:t xml:space="preserve"/>
        <w:tab/>
        <w:br/>
        <w:tab/>
        <w:t xml:space="preserve">Делото с протоколно определение № 989/06.11.2023г. е прекратено, като е посочено като основание наличие на отвод на съдиите по щат в районния съд и невъзможност да се сформира състав за разглеждането му.</w:t>
        <w:tab/>
        <w:br/>
        <w:tab/>
        <w:t xml:space="preserve"/>
        <w:tab/>
        <w:br/>
        <w:tab/>
        <w:t xml:space="preserve">Становището на прокурора от ВКП е, че са налице изискванията на чл.43, т.3 от НПК, тъй е приложена разпоредбата на чл.29, ал.2 от НПК по отношение на щатните в съда съдии.</w:t>
        <w:tab/>
        <w:br/>
        <w:tab/>
        <w:t xml:space="preserve"/>
        <w:tab/>
        <w:br/>
        <w:tab/>
        <w:t xml:space="preserve">Съставът на ВКС счете, че при така установените обстоятелства – отвод на всички съдии по щат в РС – Сливен по смисъла на чл.29, ал.2 от НК предвид конкретни взаимоотношения с частния тъжител като полицейски служител, следва да се произнесе по реда на чл.43, т.3 от НПК, тъй като съдът, на който делото е подсъдно – Районен съд, гр. Сливен, не може да образува състав за разглеждането му.</w:t>
        <w:tab/>
        <w:br/>
        <w:tab/>
        <w:t xml:space="preserve"/>
        <w:tab/>
        <w:br/>
        <w:tab/>
        <w:t xml:space="preserve">Делото следва да се разгледа от друг съд извън района на ОС – Сливен, за да не се допусне нов отвод при инстанционното разглеждане на делото. Такъв е РС – Бургас, достатъчно отдалечен от местоживеенето и на полицейски служител, и на подсъдимия по делото.</w:t>
        <w:tab/>
        <w:br/>
        <w:tab/>
        <w:t xml:space="preserve"/>
        <w:tab/>
        <w:br/>
        <w:tab/>
        <w:t xml:space="preserve">В този смисъл касационният състав намери че следва да се произнесе и съответно да изпрати там делото за разглеждане.</w:t>
        <w:tab/>
        <w:br/>
        <w:tab/>
        <w:t xml:space="preserve"/>
        <w:tab/>
        <w:br/>
        <w:tab/>
        <w:t xml:space="preserve">Водим от горното и на основание чл. 43, т.3 от НПК, ВКС, I НО,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ИЗПРАЩА НЧХД № 1316/2023г., по описа на Районен съд, гр. Сливен, с предмет частна тъжба от П. Х. Х., полицейски служител от [населено място], срещу Х. П. П. от [населено място], област Ямбол за деяние по чл.147, ал.1 от НК, да се разгледа от Районен съд, гр. Бургас. </w:t>
        <w:tab/>
        <w:br/>
        <w:tab/>
        <w:t xml:space="preserve"/>
        <w:tab/>
        <w:br/>
        <w:tab/>
        <w:t xml:space="preserve">КОПИЕ от определението да се изпрати на Районен съд, гр. Сливен.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  <w:tab/>
        <w:br/>
        <w:tab/>
        <w:t xml:space="preserve"> 1: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