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№9588/12.07.2018 по адм. д. №5448/2018 на ВАС, докладвано от съдия Марио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касационната жалба на председателя на Държавната агенция за бежанците при Министерския съвет (ДАБ),чрез процесуалния представител юрк. Т.К, против решение №7970 от 20.12.2017 г. по адм. д. №6979/2017г. от Административния съд София-град, Първо отделение, 57 състав, с което е отменено решение №10961/30.05.2017г. на председателя на Държавна агенция за бежанците за отказано предоставяне статут на бежанец и хуманитарен статут на Б. Ейса, гражданин на Ирак и е върната преписката на административния орган за ново произнасяне по искането за предоставяне на статут на бежанец или хуманитарен статут по отношение на Б. Ейса. Излага, че решението е неправилно, поради нарушение на материалния закон, нарушение на съдопроизводствените правила и необоснованост. Излага, че мотивите на обжалваното решение на административния съд са бланкетни и е неаргументирано, като не съдържа и не са изложени аргументи налагащи отмяната. Излага, че съдът не е съобразил, че не са налице предпоставките за предоставяне на статут на бежанец по чл. 8, ал. 1 от ЗУБ поради това, че спрямо него не се установява наличие на опасения за сигурността и правата му поради неговите раса, религия, националност, политическо мнение или принадлежност към определена социална група от нито един от субектите, като е живял необезпокояван в [населено място], И. К преди да напусне Ирак и не имал основание да напусне поради страх от преследване. Излага, че съдът не е съобразил, че не са налице предпоставките и по чл. 9 ЗУБ за предоставяне на хуманитарен статут на жалбоподателя, като не се установява Б. Ейса да е бил изложен на реална опасност от тежки посегателства като смъртно наказание или екзекуция, изтезание или нечовешко или унизително отнасяне, тежки и лични заплахи срещу живота и личността му на цивилно лице. По тези съображения и приложените пред настоящата инстанция справка от Дирекция "Международна дейност" към ДАБ от 05.04.2018г. за актуалното положение смята, че обстановката в [населено място], И. К не изпълнява предпоставките по чл. 9, ал. 1, т. 3 от ЗУБ. Иска, да се отмени обжалваното решение.</w:t>
        <w:tab/>
        <w:br/>
        <w:tab/>
        <w:t xml:space="preserve">Ответникът - Б. Ейса, гражданин на Ирак, лично и чрез пълномощник адв. Л.Г, оспорва касационната жалба като неоснователна и излага доводи за правилност на обжалваното решение. Иска, да се отхвърли жалбата и се потвърди съдебното решение.</w:t>
        <w:tab/>
        <w:br/>
        <w:tab/>
        <w:t xml:space="preserve">Участвалият по делото прокурор от Върховната административна прокуратура дава заключение за основателност на касационната жалба. Смята, че са налице касационните отменителни основания на съдебният акт по чл. 209, т. 3 от АПК, предвид на това, че изводът на съда, че отказът е издаден при липса на мотиви, не следва да бъде споделен, тъй като от събраните в хода на административното производство, гласни и писмени доказателства и от анализа на оспореното решение е видно, че административният орган е извършил цялостна и пълна проверка, както на бежанската история на ответника в настоящето производство и на вътрешното положение в Р. И, така и на приложимата съдебна практика при подобни казуси. Излага, че при анализа на бежанската история на Б. Ейса административният орган е стигнал до правилен и обоснован извод, че същият е живял в [населено място], И. К, нямал е проблеми с местната и държавната власт свързани с преследване основаващо се на раса, религия, националност, принадлежност към определена социална група или поради политическо мнение и/или убеждение, същият е напуснал легално страната си по произход и е отишъл в Турция от където е влязъл в България. Смята, че изложените от него доводи, че се страхува от отмъщение, поради това, че брат му е извършил убийство на член от друго племе не попадат в приложното поле на чл. 8, ал. 1 от ЗУБ, поради което административният орган е постановил обоснован и мотивиран акт, който следва да бъде потвърден.</w:t>
        <w:tab/>
        <w:br/>
        <w:tab/>
        <w:t xml:space="preserve">Настоящият съдебен състав на Върховния административен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АПК и след служебна проверка за валидността, допустимостта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срещу неблагоприятно за страната съдебното решение и в срока по чл. 211, ал. 1 АПК.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С решение №7970 от 20.12.2017 г. по адм. д. №6979/2017г. от Административния съд София-град, Първо отделение, 57 състав, е отменено решение №10961/30.05.2017г. на председателя на Държавна агенция за бежанците, с което е отказано предоставяне статут на бежанец и хуманитарен статут на Б. Ейса, гражданин на Ирак и е върната преписката на административния орган за ново произнасяне по искането за предоставяне на статут на бежанец или хуманитарен статут по отношение на Б. Ейса. Съдът е приел, че не отрича аргументите на административния орган относно липсата на предпоставки за предоставяне на хуманитарен статут, но е приел, че отказът за предоставяне на хуманитарен статут се явява неаргументиран, като е съобразил становището на ДАНС, че кандидата не представлява опасност и би могъл да получи статут, ако отговаря на останалите условия по закон.Приел е, че липсата на аргументи и мотиви в тази част е съществено нарушение на административнопроизводствените правила и преписката следва да се върне на административния органа за произнасяне в тази му част, поради невъзможност от страна на съда да упражни контрол поради неяснота на волята на органа. От друга страна съдът е отчел, че кандидатът е предоставил неверни данни относно самоличността си при влизането в страната и че е напускал веднъж страната и т. н., но е приел, че това се дължи на страх и незнание. Също така съдът е приел, че мотивите на органа за липса на предпоставки за предоставяне на хуманитарен статут са бланкетни, формални и противоречат на данните по административната преписка, както и на справка МД-270/02/03/2017г. По тези съображения е отменил административния акт.</w:t>
        <w:tab/>
        <w:br/>
        <w:tab/>
        <w:t xml:space="preserve">От фактическа страна е установено, че с молба с вх. № 3654 от 13.12.2016г. на ДАБ, Б. Ейса, гражданин на Ирак, [населено място],[етническа принадлежност], вероизповедание [вероизповедание], е поискал предоставяне на международна закрила от Р.Б.И гражданин е мотивирал молбата си със семейна вражда, като при проведено интервю е заявил, че в началото на 2016г. големия му брат е бил задържан за убийството на известен цигулар, който бил убит на 21.03.2016г., а брат му бил задържан три дни по-късно. Тъй като бил принуден да си признае, чрез насилие или заплашване, той бил осъден на смърт. Заявил е, че заради убийството семейството му е започнало да получава закани и е възникнала опасност да продължи живота си в Ирак.</w:t>
        <w:tab/>
        <w:br/>
        <w:tab/>
        <w:t xml:space="preserve">С Решение № 10961/30.05.17г. на председателя на ДАБ, е отказано предоставянето на статут на бежанец и хуманитарен статут на Б. Ейса, на основание чл. 75, ал. 1, т. 2 и 4 ЗУБ във вр. с чл. 8 и чл. 9 ЗУБ.Аистративният орган е мотивирал отказа си с липса на предпоставките за предоставяне на статут предвид на това, че лицето не търси реално статут на бежанец или хуманитарен статут, а е напуснал страната си на произход по чисто икономически съображения. По негови обяснения е бил задържан в Сърбия, откъдето е бил върнат обратно в България. Също така е посочено, че Б. Ейса е продължил да живее още половин година в [населено място], без от това да са произтекли конкретни последици, а в родината му на произход са останали неговите роднини, като той не е бил обект на политическа репресия, не е бил преследван поради убеждения и не е имал проблеми заради религиозна или етническа принадлежност.</w:t>
        <w:tab/>
        <w:br/>
        <w:tab/>
        <w:t xml:space="preserve">Административният съд въз основа на установените фактически обстоятелства е приел, че липсата на аргументи и мотиви в частта, с която е отказан статут на бежанец е съществено нарушение на административнопроизводствените правила, както и че по отношение отказа за предоставяне на хуманитарен статут посочените от органа мотиви са бланкетни, формални и противоречат на данните по административната преписка. По тези съображения е отменил отказа и е върнал преписката на административния орган.</w:t>
        <w:tab/>
        <w:br/>
        <w:tab/>
        <w:t xml:space="preserve">Обжалваното решение е неправилно, необосновано и постановено в нарушение на материалния закон.</w:t>
        <w:tab/>
        <w:br/>
        <w:tab/>
        <w:t xml:space="preserve">Необосновано и при липса на преценка на конкретните факти и съобразяване на материалноправните предпоставки по чл.8 и чл.9 от ЗУБ съдът е отменил решението на председателя на ДАБ.Аистративният съд не е съобразил, че спрямо Б. Ейса не се установява наличие на опасения за сигурността и правата му поради неговите раса, религия, националност, политическо мнение или принадлежност към определена социална група по проведеното интервю с per. № УП 19408/07.02.2017 г., както и че е живял необезпокояван в [населено място], И. К преди да напусне Ирак. Също така Б. Ейса не е бил принуден да напусне държавата си по произход поради страх от преследване по причините, посочени в чл. 8, ал. 1 от ЗУБ.</w:t>
        <w:tab/>
        <w:br/>
        <w:tab/>
        <w:t xml:space="preserve">В административното производство чужденецът изрично е заявил, че самият той лично не е имал проблеми с иракските власти, че спрямо него не е оказвано насилие в Ирак, както и е имал възможност да се премести в друга част на Ирак, но баща му не се е съгласил. Страхът от преследване, на който се позовава чужденецът, за да обоснове причина за предоставянето на международна закрила, е свързан с личните проблеми на неговия брат - ареста и присъдата за убийство, които от една страна не го касаят пряко и не са се отразили съществено върху личното му положение в Ирак. Спрямо чужденеца не се доказва да е осъществявано преследване под каквато и да било форма.</w:t>
        <w:tab/>
        <w:br/>
        <w:tab/>
        <w:t xml:space="preserve">Фактическите основания за предоставяне статут на бежанец са изчерпателно изброени в чл.8, ал.1 от ЗУБ. Законът изисква опасението да е основателно, т. е. трябва да е стъпило на конкретни събития, лично касаещи чужденеца, за да се приеме, че тази заплаха е реална спрямо него. Липсата на каквито и да било твърдения за преследвания и/ или заплахи лично към кандидата за закрила, не обосновават основателен страх от преследване поради раса, религия, националност, принадлежност към определена социална група или поради политическо мнение и/или убеждение, които да мотивират нежеланието му да се завърне в държавата си по произход.</w:t>
        <w:tab/>
        <w:br/>
        <w:tab/>
        <w:t xml:space="preserve">Съгласно чл. 4, т. 3, б. в от Директива 2011/95/ЕС на Европейския парламент и на Съвета относно стандарти за определянето на граждани на трети държави или лица без гражданство като лица, на които е предоставена международна закрила, за единния статут на бежанците или на лицата, които отговарят на условията за субсидиарна закрила, както и за съдържанието на предоставената закрила, оценяването на молбата за международна закрила следва да бъде извършено за всеки отделен случай, като се вземе под внимание индивидуалното положение и личните обстоятелства относно молителя, а чл.10, т. 3, б. а изискват молбите за международна закрила се разглеждат и решенията се вземат индивидуално, обективно и безпристрастно.</w:t>
        <w:tab/>
        <w:br/>
        <w:tab/>
        <w:t xml:space="preserve">Съдът не е изследвал и материалните предпоставки за уважаване молбата за предоставяне на хуманитарен статут по чл.9, ал.1-3 от ЗУБ. От данните по преписката липсват доказателства кандидатът да е бил изложен на реална опасност от тежки посегателства като смъртно наказание или екзекуция, изтезание или нечовешко и унизително отнасяне, тежки и лични заплахи срещу живота и личността му като гражданско лице в случай на вътрешен или международен въоръжен конфликт. В тази връзка административният съд е съобразил само справка МД-270/02/03/2017г., в която е посочено, че в районите, които са под контрол на Ислямска държава се извършват убийства, отвличания, а в районите, които не са под техен контрол се продължава с извършването на самоубийствени атентати и атаки с превозни средства, пренасящи импровизирани взривни устройства, насочени срещу всички слоеве на обществото, като считано от януари 2016 г. само от импровизирани експлозивни устройства са пострадали около 5,403 души/ убити и ранени/.</w:t>
        <w:tab/>
        <w:br/>
        <w:tab/>
        <w:t xml:space="preserve">Съгласно чл. 8, § 2 от Директива 2011/95/ЕС при разглеждането на обстоятелството дали молителят има основателно опасение от преследване или дали е изложен на реална опасност от тежки посегателства, или дали има достъп до закрила срещу преследване или тежки посегателства в част от държавата на произход в съответствие с параграф 1, държавите-членки вземат под внимание в момента, в който се произнасят по молбата, общите условия в тази част на държавата и личните обстоятелства относно молителя в съответствие с член 4. За тази цел държавите-членки гарантират получаването на точна и актуална информация от съответните източници, като например върховния комисар за бежанците на Организацията на обединените нации и Европейската служба за подкрепа в областта на убежището/ ЕСПОУ.</w:t>
        <w:tab/>
        <w:br/>
        <w:tab/>
        <w:t xml:space="preserve">Преценката за наличие на състояние на вътрешен или международен въоръжен конфликт следва се съобрази и с оглед решение на Съда на ЕС от 17.02.2009 год. по дело C-465/07 по тълкуването и прилагането на член 15, буква „в“ от Директива 2004/83/ЕО на Съвета от 29.04.2004 год.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лица, които по други причини се нуждаят от международна закрила, както и относно съдържанието на предоставената закрила, във връзка с член 2, буква „д“ от същата директива.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доказателство, че той представлява специфична цел поради присъщи на неговото лично положение елементи; съществуването на такива заплахи може по изключение да се счита за установено, когато степента на характеризиращото протичащия въоръжен конфликт безогледно насилие, преценявана от компетентните национални власти, сезирани с молба за субсидиарна закрила, или от юрисдикциите на държава-членка, пред които се обжалва решение за отхвърляне на такава молба, достига толкова високо ниво, че съществуват сериозни и потвърдени основания да се смята, че цивилно лице, върнато в съответната страна или евентуално в съответния регион, поради самия факт на присъствието си на тяхна територия се излага на реална опасност да претърпи посочените заплахи.</w:t>
        <w:tab/>
        <w:br/>
        <w:tab/>
        <w:t xml:space="preserve">От представената с касационната жалба справка с вх. № МД - 1448/28.12.17 г. от Дирекция „Международна дейност“ при ДАБ относно положението в И. К се установява, че в тази част не се водят бойни действия, не е налице въоръжен конфликт обстановката е относително спокойна. П. [ място], която е част от И. К, приема близо 3000 бежански семейства от региони, които стават свидетели на скорошни сблъсъци между иракски и кюрдски сили. [населено място] се е превърнал в дом за повече от 740 000 бежанци и вътрешно разселени лица, които са напуснали домовете си както поради битката срещу Ислямска държава, така и заради кюрдско-иракския конфликт. Иракските граждани избират да се разселят вътрешно именно в този район, в който не е налице вътрешен въоръжен конфликт. Също така и по представената справка вх. №МД-288 от 05.04.2018г. от Дирекция „Международна дейност“ при ДАБ, т.2 относно актуалното положение в И. К се установява, че от март 2018 г. е вдигнато ембаргото за международни полети. Посочени са данни за наличие на протести насочени срещу строгите икономии, забавяния на плащания и намаления на заплати. Липсват данни за наличие на вътрешен или международен въоръжен конфликт в този район, които да предполага, че кандидатът би бил изложен на реална опасност от тежки посегателства като смъртно наказание или екзекуция, изтезание или нечовешко и унизително отнасяне, тежки и лични заплахи срещу живота и личността му като гражданско лице.</w:t>
        <w:tab/>
        <w:br/>
        <w:tab/>
        <w:t xml:space="preserve">С оглед на изложеното настоящият съдебен състав на Върховния административен съд приема, че необосновано и в нарушение на чл.8 и чл.9 от ЗУБ административният съд е приел, че липсват мотиви за отказа за предоставяне на статут на бежанец или хуманитарен статут на Б. Ейса. При постановяване на административния акт, не са налице нарушения на материалния закон и неспазване на административнопроизводствените правила от административния орган, както неправилно е приел административният съд.</w:t>
        <w:tab/>
        <w:br/>
        <w:tab/>
        <w:t xml:space="preserve">Предвид на изложеното обжалваното съдебното решение е неправилно и следва да бъде отменено, а жалбата на Б. Ейса срещу решение №10961/30.05.2017г. на председателя на Държавна агенция за бежанците следва да бъде отхвърлена като неоснователна.</w:t>
        <w:tab/>
        <w:br/>
        <w:tab/>
        <w:t xml:space="preserve">Водим от горното и на основание чл.221, ал.2, предл. второ от АПК и чл.222, ал.1 АПК Върховният административен съд, четвърто отделение,РЕШИ:</w:t>
        <w:tab/>
        <w:br/>
        <w:tab/>
        <w:t xml:space="preserve">ОТМЕНЯ решение №7970 от 20.12.2017 г. по адм. д. №6979/2017г. от Административния съд София-град, Първо отделение, 57 състав, и вместо него ПОСТАНОВЯВА:</w:t>
        <w:tab/>
        <w:br/>
        <w:tab/>
        <w:t xml:space="preserve">ОТХВЪРЛЯ жалбата на Б. Ейса, гражданин на Ирак против решение №10961/30.05.2017г. на председателя на Държавната агенция за бежанците при Министерски съвет.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