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№144/11.01.2022 по адм. д. №2268/2021 на ВАС, V о., докладвано от съдия Полина Богданова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144 София, 11.01.2022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тринадесети октомври в състав: ПРЕДСЕДАТЕЛ:ВИОЛЕТА ГЛАВИНОВА ЧЛЕНОВЕ:ГАЛИНА КАРАГЬОЗОВАПОЛИНА БОГДАНОВА при секретар Мадлен Дукова и с участието на прокурора Емил Георгиевизслуша докладваното от съдиятаПОЛИНА БОГДАНОВА по адм. дело № 2268/2021</w:t>
        <w:tab/>
        <w:br/>
        <w:tab/>
        <w:t xml:space="preserve">Производството е по чл. 208 от Административнопроцесуалния кодекс (АПК).</w:t>
        <w:tab/>
        <w:br/>
        <w:tab/>
        <w:t xml:space="preserve">Образувано е по касационна жалба от министъра на земеделието, храните и горите срещу Решение №253 от 21.12.2020 г. на Административен съд - Кърджали по административно дело №124/2020 г.</w:t>
        <w:tab/>
        <w:br/>
        <w:tab/>
        <w:t xml:space="preserve">С обжалваното решение е отменена Заповед № РД-09-228/28.02.2020 г. на министъра на земеделието, храните и горите в частта, с която извън одобрения окончателен специализиран слой“Площи допустими за подпомагане“ за кампания 2019 г. са останали площите, заявени за подпомагане от М. Кючюков от [населено място], общ. Джебел (индивидуализирани в решението).</w:t>
        <w:tab/>
        <w:br/>
        <w:tab/>
        <w:t xml:space="preserve">Касационният жалбоподател счита обжалваното решение за неправилно, постановено в нарушение на материалния закон – отменително основание по чл. 219, т. 3 АПК.</w:t>
        <w:tab/>
        <w:br/>
        <w:tab/>
        <w:t xml:space="preserve">Касаторът всъщност счита, че подадената от М. Кючюков жалба срещу заповедта на министъра е безпредметна и би следвало да се остави без разглеждане като сочи, че по заявлението на лицето за подпомагане за кампания 2019 г. е извършена проверка на място съгласно чл. 37, ал.4, т. 1 от Закона за подпомагане на земеделските производители (ЗПЗП) и подпомагането се одобрява въз основа на резултатите от проверката съгласно чл. 16г, ал. 5 от Наредба № 105/22.08.2006 г., а не въз основа на данните от окончателния специализиран слой „Площи за подпомагане“. Според касатора, последните се използват само за площи, които не са били предмет на проверка на място.</w:t>
        <w:tab/>
        <w:br/>
        <w:tab/>
        <w:t xml:space="preserve">Сочи още, че оспорваната заповед е издадена от компетентен орган, в предписаната от закона форма с посочване на фактически и правни основания за издаването й и при правилно приложение на материалния закон и неговата цел, поради което изводът на Административен съд – Кърджали че заповедта е незаконосъобразна не отговаря на доказателствата по делото и закона.</w:t>
        <w:tab/>
        <w:br/>
        <w:tab/>
        <w:t xml:space="preserve">Иска от съда, решението да бъде отменено, а оспорената заповед потвърдена като законосъобразна. Претендира и присъждане на юрисконсултско възнаграждение и разноски по делото.</w:t>
        <w:tab/>
        <w:br/>
        <w:tab/>
        <w:t xml:space="preserve">Ответникът – М. Кючюков не се явява и не се представлява, не ангажира становище по касационната жалба.</w:t>
        <w:tab/>
        <w:br/>
        <w:tab/>
        <w:t xml:space="preserve">Представителят на Върховната административна прокуратура дава подробно заключение за неоснователност на касационната жалба.</w:t>
        <w:tab/>
        <w:br/>
        <w:tab/>
        <w:t xml:space="preserve">Върховният административен съд, след като обсъди твърденията и доводите на касатора и възраженията на ответника, и провери обжалваното съдебно решение с оглед на правомощията си по чл. 218, ал. 2 АПК, намира за установено от фактическа и правна страна следното:</w:t>
        <w:tab/>
        <w:br/>
        <w:tab/>
        <w:t xml:space="preserve">Касационната жалба е допустима – подадена е в срока по чл. 211 АПК от надлежна страна, срещу подлежащ на обжалване съдебен акт. Разгледана по същество, жалбата е неоснователна.</w:t>
        <w:tab/>
        <w:br/>
        <w:tab/>
        <w:t xml:space="preserve">Няма спор между страните по пълно и точно, установените от първоинстанционния съд факти - настоящият ответник по касация е земеделски производител, подал заявление за подпомагане за кампания 2019 г. в срок. По заявлението е извършена проверка на място, която обхваща 37 парцала от общо заявените за подпомагане 82 парцела, а резултатите са отразени в доклад. От последния се установява, че всички проверени парцели са коректно очертани, а при обходът не са констатирани неподходящи за подпомагане площи. В съдебното производство тези констатации са потвърдени чрез прието експертно заключение. Изготвен е проект за специализиран слой „Площи, допустими за подпомагане“ за кампания 2019 г. Земеделските стопани са били уведомени за изготвения проект и им е осигурен срок за възражения. Въз основа на проекта за специализиран слой „Площи, допустими за подпомагане“ за кампания 2019 г е издадена оспорваната Заповед № РД-09-228/28.02.2020 г. на министъра на земеделието, храните и горите.</w:t>
        <w:tab/>
        <w:br/>
        <w:tab/>
        <w:t xml:space="preserve">Въз основа на тези факти Административен съд - Кърджали постановява обжалваното Решение №253/21.12.2020 г, по адм. дело №124/2020 г, с което отменя заповедта на министъра, в оспорваната й част. Съдът приема, че заповедта е издадена от компетентен орган, при спазване на изискуемата писмена форма, а при постановяването й не са допуснати съществени нарушения на административнопроизводствените правила. Съдът заключава, че заповедта е незаконосъобразна поради неправилно приложение на материалния закон като сочи, че критериите за допустимост на земеделските площи за подпомагане са регламентирани в от Наредба № 2 от 26.03.2018 г. за критериите за допустимост на земеделските площи за подпомагане по схеми и мерки за плащане на площ (Наредбата №2 или Наредбата) и предвид заявения от жалбоподателя начин на трайно ползване на площите – естествени пасища и ливади, е приложим чл. 8 от Наредбата. Сочи, че данните от проверката на място и заключението на вещото лице по делото, установяват че всички изисквания са спазени и площите са допустими за подпомагане, поради което в нарушение на закона не са били включени в окончателния специализиран слой „Площи, допустими за подпомагане“ за кампания 2019 г. и това прави оспорваната заповед незаконосъобразна, поради което съдът е отменил същата. Съдебно решение е валидно, допустимо и правилно.</w:t>
        <w:tab/>
        <w:br/>
        <w:tab/>
        <w:t xml:space="preserve">С касационната жалба, поставила начало на настоящото производство, е посочено касационна основание – неправилно приложение на материалния закон, но по същество са развити само доводи за недопустимост на съдебното решение, като постановено по жалба, която няма годен предмет на оспорване.</w:t>
        <w:tab/>
        <w:br/>
        <w:tab/>
        <w:t xml:space="preserve">Доводът на касатора е неоснователен. Първоначалната жалба до Административен съд – Кърджали е насочена срещу заповед на министъра на земеделието, храните и горите, с която е одобрен окончателния слой „Площи допустими за подпомагане“. Административните актове с такъв предмет подлежат на обжалване пред съответния административен съд по реда на Административнопроцесуалния кодекс съгласно чл. 33а, ал.6 ЗПЗП. Следователно жалбата, поставила начало на съдебното производство, е насочен срещу подлежащ на оспорване административен акт и правилно е преценена от административния съд като допустима за разглеждане.</w:t>
        <w:tab/>
        <w:br/>
        <w:tab/>
        <w:t xml:space="preserve">Съдът е събрал необходимите доказателства за решаване на спорните въпроси и е дал възможност на страните да представят релевантните доказателства за изясняването му. Съдът е анализирал всички събрани доказателства включително експертното заключение, което е потвърдило констатациите от доклада на проверката на място – всички проверени парцели са коректно очертани и няма неподходящи за подпомагане площи.</w:t>
        <w:tab/>
        <w:br/>
        <w:tab/>
        <w:t xml:space="preserve">При изяснена фактическа обстановка, съдът правилно е приел, че оспорената заповед не страда от пороците по чл. 146, т. 1 – 3 АПК.</w:t>
        <w:tab/>
        <w:br/>
        <w:tab/>
        <w:t xml:space="preserve">Правилно съдът е приел, че обжалваната заповед е издадена от компетентния административен орган по аргумент от чл. 33а, ал.6 ЗПЗП, който определя, че министърът на земеделието, храните и горите да издава заповед, с която се одобрява или изменя окончателния специализиран слой Площи, допустими за подпомагане.</w:t>
        <w:tab/>
        <w:br/>
        <w:tab/>
        <w:t xml:space="preserve">Правилни са изводите на съда, че в оспорения акт се съдържат фактическите и правни основания за издаването му.</w:t>
        <w:tab/>
        <w:br/>
        <w:tab/>
        <w:t xml:space="preserve">Съдът правилно е приел още, че обжалваната заповед е издадена при спазване на административнопроизводствените правила. Съгласно чл. 33 а, ал. 1 и 2 ЗПЗП, Министерство на земеделието храните и горите е създало в системата за идентификация на земеделските парцели специализиран слой Площи, допустими за подпомагане, който включва допустимите площи, определени въз основа на критериите по Наредба № 2. По отношение на процесните земеделски парцели данните в системата за идентификация на земеделските парцели са преминали обновяване чрез дешифриране - компютърно разчитане на актуалната цифрова ортофотокарта. Следва да са отразени и резултатите от извършените проверки на място, като за това няма данни.</w:t>
        <w:tab/>
        <w:br/>
        <w:tab/>
        <w:t xml:space="preserve">Правилни са и изводите на първоинстанционния съд относно материалната незаконосъобразност на заповедта в оспорваната й част.</w:t>
        <w:tab/>
        <w:br/>
        <w:tab/>
        <w:t xml:space="preserve">Съгласно чл. 8, ал. 2 от Наредба № 2 допустими за подпомагане са постоянно затревените площи, когато на тях има по т.1 не повече от 100 бр. дървета и/или храсти на хектар с височина над 0,5 м (за видовете от чл. 10, ал. 1, т. 2 – независимо от височината), които са с мозаечно разположение; т.2. има мозаечно разположени сгради, съоръжения, скали, скални участъци, ерозирали или оголени терени, които заемат не повече от 10 % от общата площ, след изключване на неподходящите за подпомагане площи по чл. 10, ал. 1, т. 4; т.3. следите от паша или косене са разпознаваеми през цялата календарна година. Проверените площи, заявените за подпомагане от настоящия ответник по касация, отговарят на посочените изисквания и това е установено и посочено, както и доклада от проверката на място, така и потвърдено от експертното заключение на приетата по делото експертиза.</w:t>
        <w:tab/>
        <w:br/>
        <w:tab/>
        <w:t xml:space="preserve">Оспорената заповед не съдържа мотиви за съответствието на спорните площи с изискванията на Наредба № 2 относно критериите за допустимост. Доказано е по делото, че площите са земеделски и отговарящи на изискванията на чл. 8, ал. 2 от Наредбата, съответно оспорения акт в процесната част е необоснован и несъответен на материалния закон и правилно е отменен от съда, поради което съдебното решение следва да бъде оставено в сила.</w:t>
        <w:tab/>
        <w:br/>
        <w:tab/>
        <w:t xml:space="preserve">Водим от изложените съображения и на основание чл. 221, ал. 2, предложение 1 АПК,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ОСТАВЯ В СИЛА Решение №253 от 21.12.2020 г. на Административен съд - Кърджали, постановено по административно дело №124/2020 г.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Виолета Главинова</w:t>
        <w:tab/>
        <w:br/>
        <w:tab/>
        <w:t xml:space="preserve">секретар: ЧЛЕНОВЕ:/п/ Галина Карагьозова/п/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