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№7330/27.05.2011 по адм. д. №2413/2011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"Стан комерс" ООД срещу решение № 238 от 15.12.2010 г. по адм. д. № 390/2010 г. на Добрички административен съд, като се иска отмяна на същото и да се отмени оспорения отказ.</w:t>
        <w:tab/>
        <w:br/>
        <w:tab/>
        <w:t xml:space="preserve">О. К. взема становище да се остави в сила решението. СГКК Добрич не взема становище.</w:t>
        <w:tab/>
        <w:br/>
        <w:tab/>
        <w:t xml:space="preserve">Заключението на прокурора е, че жалбата е неоснователна.</w:t>
        <w:tab/>
        <w:br/>
        <w:tab/>
        <w:t xml:space="preserve">Върховният административен съд - второ отделение приема, че касационната жалба е допустима, но разгледана по същество е неоснователна.</w:t>
        <w:tab/>
        <w:br/>
        <w:tab/>
        <w:t xml:space="preserve">С касираното решение Добричкият административен съд е отхвърлил жалбата на касатора против отказ на началника на СГКК - Добрич за изменение на кадастралната карта и кадастралните регистри на с. Б., община К.. За да постанови решението си съдът е приел, че правилно СГКК - Добрич е поискала общината да подпише Акта за установяване на непълноти и грешки в качеството и на заинтересована страна. Поради отказа и, както и на основание чл. 53, ал. 2 ЗКИР поради наличието на спор за материално право, началникът на СГКК е бил длъжен да постанови отказ по подаденото заявление от "Стан комерс" ООД гр. С.. Решението е правилно.</w:t>
        <w:tab/>
        <w:br/>
        <w:tab/>
        <w:t xml:space="preserve">Към момента на съставянето на акта за непълноти и грешки и издаването на отказа на началника на СГКК - Добрич е висящо производството по гр. д. № 184/2007 г. на Каварненски районен съд по искова молба на касатора против община К. с предмет установяване по отношение на ответника правото на собственост на дружеството ищец върху УПИ І, кв. 72, предмет на исканото изменение, по плана на с. Б., община К.. При това положение правилно административният орган е отказал изменението съобразно разпоредбата на чл. 53, ал. 2 ЗКИР и правилно съдът е отхвърлил неоснователната жалба, поради което законосъобразното решение следва да се остави в сила.</w:t>
        <w:tab/>
        <w:br/>
        <w:tab/>
        <w:t xml:space="preserve">По изложените съображения Върховният административен съд - второ отделение РЕШИ:</w:t>
        <w:tab/>
        <w:br/>
        <w:tab/>
        <w:t xml:space="preserve">ОСТАВЯ В СИЛА решение № 238 от 15.12.2010 г. по адм. д. № 390/2010 г. на Добрички административен съд. Решението е окончателно. Вярно с оригинала, ПРЕДСЕДАТЕЛ: /п/ А. К. секретар: ЧЛЕНОВЕ: /п/ Т. Р./п/ С. Ч.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