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№1351/12.11.2009 по адм. д. №2414/2009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Кмета на О. В., чрез процесуалния си представител М. Й., срещу решение № 699 от 14.11.2008 година по адм. д. № 861 / 2006 година на Варненския окръжен съд с доводи, че е недопустимо и неправилно поради нарушение на материалния закон и необоснованост, което са отменителни основания по чл. 209 т. 2 и т. 3 от АПК.</w:t>
        <w:tab/>
        <w:br/>
        <w:tab/>
        <w:t xml:space="preserve">Молбата е решението да бъде обезсилено или отменено с всички законни последици.</w:t>
        <w:tab/>
        <w:br/>
        <w:tab/>
        <w:t xml:space="preserve">Процесуалният представител на ответника "Титан - АС" ООД гр. С. взема становище, че касационната жалба е неоснователна и следва да бъде оставена без уважение.</w:t>
        <w:tab/>
        <w:br/>
        <w:tab/>
        <w:t xml:space="preserve">Ответникът "В. Ш. Е." ООД гр. В. не взема становище.</w:t>
        <w:tab/>
        <w:br/>
        <w:tab/>
        <w:t xml:space="preserve">Представителят на Върховна административна прокуратура дава заключение, че решението е допустимо и правилно, поради което следва да бъде оставено в сила.</w:t>
        <w:tab/>
        <w:br/>
        <w:tab/>
        <w:t xml:space="preserve">Върховният административен съд, като съобрази доводите на страните и провери обжалваното решение при спазване разпоредбата на чл. 218 от АПК, прие за установено следното:</w:t>
        <w:tab/>
        <w:br/>
        <w:tab/>
        <w:t xml:space="preserve">Касационната жалба е подадена от легитимна страна по чл. 210 от АПК в срока по чл. 211 ал. 1 от АПК и е процесуално допустима. Разгледана по същество е НЕОСНОВАТЕЛНА. С посоченото решение</w:t>
        <w:tab/>
        <w:br/>
        <w:tab/>
        <w:t xml:space="preserve">е прогласена нищожността на заповед № 0477 / 09.03.2006 година на Кмета на О. В., с която е удължен определения в т. 2 на заповед № 0370 / 23.02.2006 година срок за изпълнение и е задължен "Титан - АС" ООД да предаде дейността по сметосъбиране и сметоизвозване на територията на район "Одесос" при О. В. на "В. Ш. Е." ООД в срок до 01.04.2006 година.</w:t>
        <w:tab/>
        <w:br/>
        <w:tab/>
        <w:t xml:space="preserve">Прието е, че заповедта е немотивирана, с невъзможен предмет и при издаването й кметът е излязъл извън рамките на своята компетентност. В нея не са посочени фактическите и правни основания за издаването й. Изменената заповед № 0370 / 23.02.2006 година е обжалвана, а това спира изпълнението й и съответно визирания в нея срок не може да бъде удължаван. Изводът, че на това основание следва да се уважи искането за прогласяване на нищожността на процесната заповед е обоснован и законосъобразен.</w:t>
        <w:tab/>
        <w:br/>
        <w:tab/>
        <w:t xml:space="preserve">Неоснователен е доводът в касационната жалба, че решението на Варненския окръжен съд е недопустимо, тъй като липсва правен интерес от оспорването на акта от страна на</w:t>
        <w:tab/>
        <w:br/>
        <w:tab/>
        <w:t xml:space="preserve">"Титан - АС" ООД. Със заповедта се пораждат задължения за жалбоподателя, поради което той е засегнат от нея и има право на оспорване съгласно разпоредбата на чл. 35 от ЗАП отм. На това основание изводът, че жалбата е подадена от легитимно лице е правилен.</w:t>
        <w:tab/>
        <w:br/>
        <w:tab/>
        <w:t xml:space="preserve">По изложените съображения касационната жалба е неоснователна и следва да бъде оставена без уважение.</w:t>
        <w:tab/>
        <w:br/>
        <w:tab/>
        <w:t xml:space="preserve">Водим от това и на основание чл. 221 ал. 2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699 от 14.11.2008 година по адм. д. № 861 / 2006 година на Варненския окръжен съд. РЕШЕНИЕТО е окончателно. Вярно с оригинала, ПРЕДСЕДАТЕЛ: /п/ Н. У. секретар: ЧЛЕНОВЕ: /п/ С. Х./п/ Й. К. С.Х.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