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№1343/16.10.2013 по адм. д. №5007/2013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126 и сл. от Административнопроцесуалния кодекс (АПК) във вр. с чл. 120, ал. 2 от Конституцията на Р. Б.. Образувано е по жалба на непълнолетния Т. В. С., лично и със съгласието на баща си В. П. С., против Решение № І-7455/25.03.2013 г. на министъра на вътрешните работи (министъра/ът).</w:t>
        <w:tab/>
        <w:br/>
        <w:tab/>
        <w:t xml:space="preserve">По делото не се спори между страните, че жалбата е подадена в срок, поради което следва да се приеме, че същата е процесуално допустима.</w:t>
        <w:tab/>
        <w:br/>
        <w:tab/>
        <w:t xml:space="preserve">С обжалваното решение министърът, на основание чл. 163 от Закона за Министерството на вътрешните работи (ЗМВР) във вр. с чл. 9, т. 5 от Инструкция № Із-381/10.03.2009 г. и чл. 32а, ал. 5, т. 1 и 2 от Инструкция № Із-2843/2010 г. и чл. 32, ал. 1 и 4 от Закона за защита на личните данни (ЗЗЛД), е отказал заличаването на личните данни на Т. С., обработвани в информационните фондове на МВР, въведени във връзка със ЗМ-2007/2011 г. по описа на 01 РУ-СДВР.</w:t>
        <w:tab/>
        <w:br/>
        <w:tab/>
        <w:t xml:space="preserve">Недоволен Т. Симеонов обжалва решението личнно и със съгласието на баща си В. Симеонов. Счита, че същото е неправилно като противоречащо на материалния закон - чл. 160, ал. 2, т. 2 от ЗМВР. Моли да се отмени то със законните последици.</w:t>
        <w:tab/>
        <w:br/>
        <w:tab/>
        <w:t xml:space="preserve">Ответната страна - министърът, чрез процесуалния му представител, счита жалбата за неоснователна.</w:t>
        <w:tab/>
        <w:br/>
        <w:tab/>
        <w:t xml:space="preserve">За да се произнесе по жалбата, ВАС прие за установено следното от фактическа страна:</w:t>
        <w:tab/>
        <w:br/>
        <w:tab/>
        <w:t xml:space="preserve">Безспорно между страните е, че във връзка със ЗМ 2007/2011 г. на 01 РУ-СДВР, личните данни на Т. Симеонов се обработват в информационните фондове на МВР за извършено от последния престъпление по чл. 194, ал. 1 от НК. По постъпилите в Районна прокуратура София материали - Преписка 2007/2011 г. по описа на 05 РУ-СДВР (прокурорска преписка № 46512/2011 г.), прокурорът е отказал да образува наказателно производство на основание чл. 24, ал. 1, т. 8 НПК и е освободил Т. Симеонов от наказателна отговорност с прилагане на възпитателни мерки. Със свое решение № 15/23.04.2012 г. Местната комисия за борба с противообществените прояви на малолетни и непълнолетни е прекратила възпитателно дело № 6600-13/23.02.2012 г., образувано по пр. пр. № 46512/2011 г. спрямо Т. Симеонов, като е прието, че противообществената проява е явно незначителна и е постигната целта на ЗБППМН - личната превенция на непълнолетния.</w:t>
        <w:tab/>
        <w:br/>
        <w:tab/>
        <w:t xml:space="preserve">С. З. вх. № ЗЛД-7/27.02.2013 г. на МВР, Т. Симеонов е поискал от министъра, със съгласието на родителите си, да бъдат заличени неговите лични данни, обработвани в информационните фондове на МВР във връзка със ЗМ № 112007/08.08.2011 г. на 01 РУП и Преписка № 2007/2011 г. на 05 РУП - СДВР - СДВР. След проверка на случая, министърът е издал обжалваното Решение № І-7455/25.03.2013 г.</w:t>
        <w:tab/>
        <w:br/>
        <w:tab/>
        <w:t xml:space="preserve">При така установеното от фактическа страна, жалбата се явява основателна по следните причини:</w:t>
        <w:tab/>
        <w:br/>
        <w:tab/>
        <w:t xml:space="preserve">Видно от нормативната уредба, в МВР се събират, обработват и съхраняват лични данни в два случая: а/ при полицейската регистрация на лицата, които са привлечени като обвиняеми за извършено умишлено престъпление от общ характер по реда на чл. 59 от ЗМВР и б/ при изграждането на информационни фондове за събиране, обработване, систематизиране, съхраняване, анализиране, изготвяне и предоставяне на информационни и аналитични документи и продукти по реда на Раздел ІІІ от Глава ХІІІ на ЗМВР. В информационните фондове, съгласно чл. 159, ал. 2 от ЗМВР, могат да се обработват лични данни, които съгласно чл. 4, ал. 1 от Инструкция № Із-381/10.03.2009 г. на министъра за реда за обработка на личните данни в МВР, съдържат данните, предоставени от физически лица; тези, събрани от служители на МВР при упражняване на правомощията им и данните, получени от други органи или организации или по силата на международен договор.</w:t>
        <w:tab/>
        <w:br/>
        <w:tab/>
        <w:t xml:space="preserve">Различни са основанията и реда, по който могат да бъдат заличени (снети) тези съхранявани лични данни. В случаите на полицейска регистрация по чл. 59 от ЗМВР, това става на основанията по чл. 160, ал. 2 от ЗМВР, вкл. и цитираното в жалбата такива по чл. 160, ал. 2, т. 2 - "когато наказателното производство е прекратено, с изключение на случаите по чл. 24, ал. 3 от НПК</w:t>
        <w:tab/>
        <w:br/>
        <w:tab/>
        <w:t xml:space="preserve">". Съхраняването на лични данни в информационните фондове също не може да бъде неограничено във времето. Член 159, ал. 2, т. 4 от закона ограничава съхранението и обработката им със срокове, определени от администратора на тези лични данни. Т.е. нормата вменява задължение за административния орган да определи сроковете за тяхното съхраняване. За заличаването на личните данни в информационните фондове на МВР, съгласно чл. 159, ал. 5 от ЗМВР, е необходимо "</w:t>
        <w:tab/>
        <w:br/>
        <w:tab/>
        <w:t xml:space="preserve">вече да не съществува причина за тяхното запазване съгласно закона или в изпълнение на съдебен акт". При това обаче, администраторът е длъжен да съобрази обстоятелствата по чл. 159, ал. 6 от ЗМВР - "... възрастта на физическото лице, естеството на обработваните лични данни, необходимостта от обработване до приключването на конкретното разследване или законова процедура, влизане в сила на присъда или съдебно решение, амнистия, реабилитация или изтичане срока на давност".</w:t>
        <w:tab/>
        <w:br/>
        <w:tab/>
        <w:t xml:space="preserve">В процесния случай, видно от текста на обжалваното решение, за постановяването му министърът е съобразил възрастта на жалбоподателя, естеството на обработваните данни и развитието на предварителното производство против него. Позовавайки се на чл. 32а, ал. 5, т. 1 и 2 във вр. с чл. 26, ал. 4 от Инструкция № Із-2843/29.11.2010 г. за организация на работата в МВР по заявителски материали за престъпления от общ характер, допълнена с Инструкция № Із-2359/14.09.2011 г., предвид липсата на постановление за отказ от образуване на наказателно производство на основание чл. 24, ал. 1, т. 1 от НПК и неизтичане на давността за престъплението, извършено от жалбоподателя, предвидена съобразно чл. 81, ал. 3 във вр. с чл. 80 от НК, министърът е отказал заличаването на личните данни на Т. Симеонов. Очевидно е, че министърът не е съобразил останалите, задължителни за него по силата на закона обстоятелства, имащи значение за заличаване на личните данни за непълнолетния, съхранявани във фондовете на МВР: необходимостта от обработване до приключването на конкретното разследване или законова процедура, влизане в сила на присъда или съдебно решение, амнистия, реабилитация или изтичане срока на давност. Съществено също е и обстоятелството, че в случая министърът не е определил срок за съхраняване на личните данни на жалбоподателя, каквото задължение има по силата на чл. 159, ал. 2, т. 4 от ЗМВР. Член 32а от Инструкция № Із-2843/2010 г. не може да бъде правното основание, определящо срока за съхранение на личните данни на жалбоподателя. Отказът да се образува наказателно производство в конкретния случай е на основание чл. 24, ал. 1, т. 8, а не т. 1 от НПК. Липсва база за изчисляване на размера и на началния момент и на давността, предвидена като основание за заличаване на данните в чл. 32а, ал. 5, т. 2 от Инструкцията. Твърдението за извършено от Т. Симеонов престъпление по чл. 194, ал. 1 от НК е само работно обвинение, поставено от разследващият полицай във връзка и с необходимостите на разследването по ЗМ-2007/2011 г. Меродавна квалификация на престъплението може да се извърши единствено от съд, при наличие на влязла в сила осъдителна присъда. Единствено тя е правното основание, което с категоричност определя посочените начален момент и продължителност на периода, с изтичането на който изтича и давността по смисъла на чл. 81, ал. 3 от НК.</w:t>
        <w:tab/>
        <w:br/>
        <w:tab/>
        <w:t xml:space="preserve">Изложеното води до извод за незаконосъобразност поради противоречие с материалния закон на обжалвания административен акт. Следва същият да се отмени, като делото се върне като административна преписка на министъра за ново произнасяне по искането на Т. Симеонов, при съобразуване с тълкуването на закона, дадено в мотивите на настоящото решение.</w:t>
        <w:tab/>
        <w:br/>
        <w:tab/>
        <w:t xml:space="preserve">Предвид горното и на основание чл. 172, ал. 2 от АПК, ВАС РЕШИ:</w:t>
        <w:tab/>
        <w:br/>
        <w:tab/>
        <w:t xml:space="preserve">ОТМЕНЯ Решение № І-7455/25.03.2013 г. на министъра на вътрешните работи.</w:t>
        <w:tab/>
        <w:br/>
        <w:tab/>
        <w:t xml:space="preserve">ВРЪЩА делото като административна преписка на министъра на вътрешните работи, за ново произнасяне по искане вх. № ЗЛД-7/27.02.2013 г. на Т. В. С., направено със съгласието на неговите родители В. П. С. и М. Д. В., при съобразяване с мотивите на настоящото решение.</w:t>
        <w:tab/>
        <w:br/>
        <w:tab/>
        <w:t xml:space="preserve">Решението може да се обжалва в 14-дневен срок от съобщението на страните пред 5-членен състав на Върховния административен съд. Вярно с оригинала, ПРЕДСЕДАТЕЛ: /п/ А. И. секретар: ЧЛЕНОВЕ: /п/ И. Д./п/ М. М. А.И.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