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№7278/17.06.2008 по адм. д. №5008/2008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237 и сл. от Административнопроцесуалния кодекс.</w:t>
        <w:tab/>
        <w:br/>
        <w:tab/>
        <w:t xml:space="preserve">Образувано е по подаденото от „Граждански комитет спасение – 2000” гр. С. искане за отмяна на влязлото в сила определение № 13255 от 21.12.2007 г. на тричленен състав на второ отделение при Върховния административен съд по адм. дело № 10570/2007 г., на основание чл. 239, ал. 5 от АПК. В искането за отмяна представителят на сдружението поддържа, че е бил лишен от възможността да участва в делото вследствие на нарушаване на съдопроизводствените правила, поради което счита, че следва да се отмени определението на тричленния състав на ВАС и се върне за ново разглеждане на частната жалба.</w:t>
        <w:tab/>
        <w:br/>
        <w:tab/>
        <w:t xml:space="preserve">Ответникът по искането за отмяна – главният архитект на гр. С., чрез процесуалния си представител изразява становище, че е неоснователно и следва да се отхвърли.</w:t>
        <w:tab/>
        <w:br/>
        <w:tab/>
        <w:t xml:space="preserve">Ответникът „А. И.л” не е изразил становище по искането за отмяна.</w:t>
        <w:tab/>
        <w:br/>
        <w:tab/>
        <w:t xml:space="preserve">Върховният административен съд, петчленен състав, намери, че искането за отмяна е допустимо. Разгледано по същество е неоснователно, по следните съображения:</w:t>
        <w:tab/>
        <w:br/>
        <w:tab/>
        <w:t xml:space="preserve">С определение от 18.07.2007 г., постановено по адм. дело № 675/2007 г., Софийският градски съд, административно отделение е оставил без разглеждане жалбата на „Граждански комитет спасение - 2000” срещу заповед № РД-09-50-118 от 06.02.2007 г. на главния архитект на гр. С. като процесуално недопустима.</w:t>
        <w:tab/>
        <w:br/>
        <w:tab/>
        <w:t xml:space="preserve">По повод подадената от „Граждански комитет спасение - 2000” частна жалба срещу прекратителното определение е било образувано адм. дело № 10570/2007 г. по описа на ВАС. В частната жалба председателят на сдружението е посочил адрес на управление гр. С., ул.”Аксаков” №16. На този адрес е изпратена призовка за насроченото на 11.12.2007 г. открито съдебно заседание, която е била върната в цялост, с отбелязване на длъжностното лице по призоваването, че на същия, по сведения на живущи в сградата (посочени са имената им), няма канцелария на сдружението. При това положение, съдът е разпоредил частният жалбоподател да бъде призован на адреса на председателя на сдружението в ж. к.”Дружба”, на който са изпращани и надлежно получавани съобщения по време на съдебното производство пред първата инстанция. Призовката е връчена на 21.11.2007 г. на съсед, с отбелязване на трите му имена, със задължение да я предаде на адресата. Видно от протокола от проведеното съдебно заседание на 11.12.2007 г., частният жалбоподател не се е явил и не е бил представляван.</w:t>
        <w:tab/>
        <w:br/>
        <w:tab/>
        <w:t xml:space="preserve">С определение № 13255 от 21.12.2007 г. по адм. дело № 10570/2007 г., чиято отмяна се иска, тричленният състав е оставил в сила определението от 18.07.2007 г., постановено по адм. дело № 675/2007 г. на Софийски градски съд, административно отделение.</w:t>
        <w:tab/>
        <w:br/>
        <w:tab/>
        <w:t xml:space="preserve">Предвид изложените обстоятелства, искането за отмяна на определението на тричленния състав на ВАС е неоснователно.</w:t>
        <w:tab/>
        <w:br/>
        <w:tab/>
        <w:t xml:space="preserve">Съгласно чл. 239, т. 5 от АПК, влязъл в сила съдебен акт може да бъде отменен, когато страната вследствие на нарушаване на съответните правила е била лишена от възможност да участва в делото или не е била надлежно представлявана, или когато не е могла да се яви лично или чрез повереник по причина на препятствие, което не е могла да отстрани.</w:t>
        <w:tab/>
        <w:br/>
        <w:tab/>
        <w:t xml:space="preserve">Първата хипотеза на чл. 239, т. 5 АПК изисква да е допуснато процесуално нарушение от съда при разглеждане на делото, което да е довело до лишаване на страната от участие в процеса. В разглеждания случай, данните по делото сочат, че частният жалбоподател е бил надлежно уведомен за насроченото съдебно заседание. Призовката е оформена съобразно изискванията на чл. 46, ал. 2 от ГПК отм. и съдът правилно е счел, че частният жалбоподател е редовно призован за съдебното заседание. В искането за отмяна не се сочат някакви факти и обстоятелства, които да обуславят друг извод относно редовността на връчването на призовката. Не се твърдят и някакви други нарушения на съдопроизводствените правила във връзка с уведомяването на страната, довели до накърняване правото й на защита при разглеждане на частната жалба.</w:t>
        <w:tab/>
        <w:br/>
        <w:tab/>
        <w:t xml:space="preserve">Не са налице и останалите хипотези, визирани в чл. 239, т. 5 от АПК. Към делото няма приобщени молби за отлагане на съдебното заседание, на което е била разгледана частната жалба на сдружението, поради невъзможност на страната да се яви лично или чрез повереник по причина на препятствие, което не е могла да отстрани. Сдружението не е упълномощавало и не е имало процесуален представител, поради което не е приложима и хипотезата за ненадлежно представителство по делото.</w:t>
        <w:tab/>
        <w:br/>
        <w:tab/>
        <w:t xml:space="preserve">Ето защо не са налице основания за отмяна на определението на тричленния състав поради неспазване на съдопроизводствените правила.</w:t>
        <w:tab/>
        <w:br/>
        <w:tab/>
        <w:t xml:space="preserve">Предвид изложеното, искането на „Граждански комитет спасение – 2000” по чл. 239, т. 5 от АПК за отмяна на влязлото в сила определение № 13255 от 21.12.2007 г. на тричленен състав на второ отделение при Върховния административен съд по адм. дело № 10570/2007 г. следва да се отхвърли.</w:t>
        <w:tab/>
        <w:br/>
        <w:tab/>
        <w:t xml:space="preserve">Водим от горното и на основание чл. 244, ал. 1 от АПК, Върховният административен съд, петчленен състав, РЕШИ: ОТХВЪРЛЯ</w:t>
        <w:tab/>
        <w:br/>
        <w:tab/>
        <w:t xml:space="preserve">искането на „Граждански комитет спасение – 2000” гр. С., на основание чл. 239, т. 5 от АПК, за отмяна на влязлото в сила определение № 13255 от 21.12.2007 г. на тричленен състав на второ отделение при Върховния административен съд по адм. дело № 10570/2007 година. Решението не подлежи на обжалване. Вярно с оригинала, ПРЕДСЕДАТЕЛ: /п/ С. С. секретар: ЧЛЕНОВЕ: /п/ Д. Д./п/ В. А./п/ Ю. К./п/ И. Р. Ю.К.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