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7 ОТ 16.11.2015 Г. ПО ТЪЛК. Д. № 7/2014 Г., ОСГК НА ВКС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Прокуратурата на Република България при въззивно и касационно обжалване като ответник по иск за обезщетение на вреди по ЗОДОВ е освободена от държавна такса.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Докладвано от съдия ГЕНИКА МИХАЙЛОВА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Тълкувателното дело е образувано с разпореждане от 07.11.2014 г. на председателя на Върховния касационен съд по искане на главния прокурор на Република България на основание чл. 124, ал. 1, пр. 1 ЗСВ поради противоречива практика на съдилищата по въпроса: </w:t>
        <w:tab/>
        <w:br/>
        <w:tab/>
        <w:t xml:space="preserve"/>
        <w:tab/>
        <w:br/>
        <w:tab/>
        <w:t xml:space="preserve">Дължи ли Прокуратурата на Република България като ответник по искове за обезщетение на вреди по ЗОДОВ внасяне на държавна такса при въззивно и касационно обжалване на съдебни решения или следва да бъде освободена от заплащането й съгласно чл. 83, ал. 1, т. 3 и чл. 84, т. 1 ГПК? </w:t>
        <w:tab/>
        <w:br/>
        <w:tab/>
        <w:t xml:space="preserve"/>
        <w:tab/>
        <w:br/>
        <w:tab/>
        <w:t xml:space="preserve">Според едното от становищата, поддържани в съдебната практика, Прокуратурата на Република България при въззивно и касационно обжалване като ответник по искове за обезщетение на вреди по ЗОДОВ не дължи държавна такса. Според другото становище, в същите случаи Прокуратурата на Република България дължи простатата държавна такса по чл. 9а, ал. 1 ЗОДОВ в размера по тарифата, приета от Министерски съвет - Тарифа за държавните такси, които се събират от съдилищата по Гражданския процесуален кодекс (ГПК), приета с ПМС № 38/27.02.2008 г. (обн. ДВ, бр. 22 от 2008 г., изм. ДВ, бр. 50 от 2008 г., изм. и доп. ДВ бр. 24 от 2013 г). Противоречието в практиката е последица от разликата в изходната позиция при тълкуването на приложимите разпоредби в материята на държавните такси, които се събират от органите на съдебната власт по гражданските дела за защита и съдействие, съгласно чл. 1, ал. 1 ЗДТ и чл. 73, ал. 3 ГПК. То е проява на различния начин, по който се квалифицира процесуалната легитимация на Прокуратурата на Република България, когато участва като ответник по тези дела. Съдебната практика, която поддържа първото становище, я квалифицира като нетипична, процесуална субституция от вида на процесуалната суброгация. Съдебната практика, която поддържа второто становище, я квалифицира като типична - искът е предявен срещу длъжника по деликтното вземане.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Прокуратурата на Република България участва по делата по искове за обезщетение за вреди по ЗОДОВ, по които е ответник и за които е приложим редът, предвиден в ГПК (чл. 2, ал. 3 ЗОДОВ), упражнявайки признато от закона право на иск, въпреки че не е длъжник по спорното вземане. По тези дела тя е държавен орган, който отговаря пред съда в изпълнение на компетентност, възложена от върховния закон и предвидена в законите. Съгласно чл. 127, т. 6 КРБ, Прокуратурата на Република България следи за спазване на законността, като в предвидените със закон случаи участва по граждански и административни дела. Чл. 26, ал. 3 ГПК допуска тази възможност за гражданските дела (за защита и съдействие на лични и имуществени граждански права) и също изисква конкретният случай да е предвиден в закон. Участието на Прокуратурата на Република България като ответник по граждански дела по искове за обезщетение за вреди по ЗОДОВ е един от тези случаи, предвидени от закона. Съгласно чл. 7 ЗОДОВ, искът за обезщетение за вреди се предявява срещу органите по чл. 1 и чл. 2, от чиито незаконни актове, действия или бездействия са причинени вредите, а чл. 8, ал. 1 ЗОДОВ изключва общия исков ред. </w:t>
        <w:tab/>
        <w:br/>
        <w:tab/>
        <w:t xml:space="preserve"/>
        <w:tab/>
        <w:br/>
        <w:tab/>
        <w:t xml:space="preserve">Изводът за това, че по тези дела Прокуратурата на Република България участва в упражнение на признато от чл. 7 ЗОДОВ право на иск като представител на държавата, въпреки че длъжникът по спорното вземане е държавата като институция, произтича пряко от върховния закон. Съгласно чл. 7 КРБ, държавата отговаря за вреди, причинени от незаконни актове или действия на нейни органи или длъжностни лица. В обективното ни право съществуват деликтни състави, които предвиждат гражданска деликтна отговорност на българската държава. Такъв закон е ЗОДОВ, а уредените в него материалноправни състави пораждат гражданската отговорност на държавата по чл. 7 КРБ и й съответстват. </w:t>
        <w:tab/>
        <w:br/>
        <w:tab/>
        <w:t xml:space="preserve"/>
        <w:tab/>
        <w:br/>
        <w:tab/>
        <w:t xml:space="preserve">Изводът за това, че държавата отговаря за незаконните актове, действия и бездействия на Прокуратурата на Република България при упражняваната от нея компетентност по чл. 127, т. 1 - 4 КРБ като правозащитен орган, следва и от заглавието на закона: "Закон за отговорност на държавата и общините за вреди". Използваният от законодателя изказ във всички деликтни състави в ЗОДОВ, включително тези по чл. 2, ал. 1, т. 1 - 3 и чл. 2б ЗОДОВ, по които Прокуратурата на Република България е с надлежна легитимация като ответник, съответства на наименованието на Закона. Съгласно чл. 2, ал. 1 ЗОДОВ, държавата отговаря за вредите, причинени на граждани като резултат на незаконната правозащитна дейност на разследващите органи, съда и прокуратурата. Съгласно чл. 2б, ал. 1 ЗОДОВ, държавата отговаря за вредите, причинени на граждани и юридически лица от нарушение на правото на разглеждане и решаване на делото в разумен срок съгласно чл. 6, § 1 от Конвенцията за защита на правата на човека и основните свободи, съставена в Рим на 4 ноември 1950 г. ратифицирана със закон - ДВ, бр. 66 от 1992 г. (обн. ДВ, бр. 80 от 1992 г., изм. бр. 137 от 1998 г., попр. бр. 97 от 1999 г. и бр. 38 от 2010 г). </w:t>
        <w:tab/>
        <w:br/>
        <w:tab/>
        <w:t xml:space="preserve"/>
        <w:tab/>
        <w:br/>
        <w:tab/>
        <w:t xml:space="preserve">Изводът за това, че държавата отговаря за незаконните актове, действия и бездействия на Прокуратурата на Република България при упражняване на нейната компетентност по чл. 127, т. 1 - 4 КРБ като правозащитен орган, следва и от самата Конвенцията за защита на правата на човека и на основните свободи. ЗОДОВ е проява на стремежа на законодателя българските граждани и юридически лица да разполагат с ефикасни вътрешноправни средства за защита на човешките права и свободи, а ЗОДОВ да удовлетвори изискванията на чл. 13 КЗПЧОС. Държавата е длъжникът по вземанията, които се предявяват и удовлетворяват от Европейския съд по правата на човека в Страсбург, когато нарушението е извършено от лица, действащи като представители на официалните власти. </w:t>
        <w:tab/>
        <w:br/>
        <w:tab/>
        <w:t xml:space="preserve"/>
        <w:tab/>
        <w:br/>
        <w:tab/>
        <w:t xml:space="preserve">Следователно участието на Прокуратурата на Република България като ответник по исковете за обезщетение на вреди по ЗОДОВ е в изпълнение на възложена компетентност - държавен орган, за когото Конституцията и законите предвиждат да представлява държавата, въпреки че не той е субектът по спорното деликтно вземане (процесуален субституент). Процесуалната субституция по тези искове е пасивна (на страната на ответника по иска), а съгласно чл. 83, ал. 1, т. 3 ГПК такси по производството по делата не се внасят по искове, заведени от прокурора. Последиците от упражняването на правото на иск от прокурора следва да са еднакви - и когато процесуалната субституция е активна, и когато е пасивна. Разпоредбата на чл. 83, ал. 1, т. 3 ГПК се прилага и за двата вида. </w:t>
        <w:tab/>
        <w:br/>
        <w:tab/>
        <w:t xml:space="preserve"/>
        <w:tab/>
        <w:br/>
        <w:tab/>
        <w:t xml:space="preserve">Самата Конституция предвижда възможност за заплащане на държавни такси и делегира уреждането й на обикновения законодател (чл. 60 КРБ). Държавната такса е финансово плащане със задължителен характер, което се налага едностранно от държавата. Тя е плащане в полза на държавния бюджет от конкретно физическо или юридическо лице заради това, че е предизвикало действието на държавен орган в свой интерес или му е предоставена исканата услуга (Решение № 10 от 2003 г. по конст. д. № 12 от 2003 г. и Решение № 13 от 2014 г. по конст. д. № 1 от 2014 г. на Конституционния съд на Република България). Чл. 1, ал. 1 ЗДТ и чл. 73, ал. 3 ГПК предвиждат задължението за държавна такса за производството пред гражданския съд, образувано по искане за защита или съдействие на лично и имуществено право. Държавна такса не се дължи, когато държавен орган сезира съда или отговаря пред съд като представител на държавата в изпълнение на възложена с Конституцията и законите компетентност. Липсва основен белег, който да изведе задължение за заплащане на държавна такса. Държавният орган е образувал производството по гражданското дело, но не негов е интересът и ползата от правораздавателната дейност. Изложеното обосновава общо правило за недължимост на държавна такса по всяко гражданско дело по ЗОДОВ, по което държавата е представена като институция от държавния орган, от чиито незаконни актове, действия или бездействия са причинени вредите. </w:t>
        <w:tab/>
        <w:br/>
        <w:tab/>
        <w:t xml:space="preserve"/>
        <w:tab/>
        <w:br/>
        <w:tab/>
        <w:t xml:space="preserve">Няма възможност публичното задължение за заплащане на държавна такса да възникне при изключението на чл. 84, т. 1 ГПК. Прокуратурата на Република България е държавно учреждение и деликтното вземане е частно, а не публичноправно. По исковете за обезщетение на вреди по ЗОДОВ Прокуратурата на Република България участва като ответник в упражнение на признато от закона право на иск (чл. 7 ЗОДОВ), но не е длъжник по спорното притезание. </w:t>
        <w:tab/>
        <w:br/>
        <w:tab/>
        <w:t xml:space="preserve"/>
        <w:tab/>
        <w:br/>
        <w:tab/>
        <w:t xml:space="preserve">Следователно Прокуратурата на Република България като ответник по делата по искове за обезщетение на вреди по ЗОДОВ е освободена от държавна такса, а изключението на чл. 84, т. 1 ГПК не се прилага. Прокуратурата на Република България не дължи държавна такса при обжалване на всеки съдебен акт по тези дела, включително при въззивно и касационно обжалване на съдебните решения. Тя не дължи държавна такса и при подадена молба за отмяна по извънредния способ в глава ХХIV ГПК. </w:t>
        <w:tab/>
        <w:br/>
        <w:tab/>
        <w:t xml:space="preserve"/>
        <w:tab/>
        <w:br/>
        <w:tab/>
        <w:t xml:space="preserve">По изложените съображения Общото събрание на Гражданската колегия на Върховния касационен съд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Прокуратурата на Република България при въззивно и касационно обжалване като ответник по иск за обезщетение на вреди по ЗОДОВ е освободена от държавна такса. </w:t>
        <w:tab/>
        <w:br/>
        <w:tab/>
        <w:t xml:space="preserve"/>
        <w:tab/>
        <w:br/>
        <w:tab/>
        <w:t xml:space="preserve">ОСОБЕНО МНЕНИЕ по т. д. № 7/2014 г. ОСГК на ВКС: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Делата по искове за обезщетение за вреди по ЗОДОВ се разглеждат по реда на ГПК /чл. 2, ал. 3 ЗОДОВ/ и Прокуратура на Република България отговаря за причинените вреди, които са резултат от нейните незаконосъобразни актове, действия или бездействия. Деликтните състави по чл. 2, ал. 1 ЗОДОВ, включени в предметния обхват на ЗОДОВ, предвиждат обезщетение за компетентност, която върховния закон възлага на Прокуратурата на Република България - чл. 126, т. т. 1 - 4 КРБ, но тя е упражнена незаконосъобразно. Подобни са и случаите на чл. 2, т. 4 и 5 и чл. 2б ЗОДОВ. Длъжник по деликтните вземания е съдът, чиято незаконна правораздавателна дейност е причинила вреди. Подобен е и случаят на чл. 2а ЗОДОВ. Длъжник е Комисията по чл. 5 ЗОПДНПИ /преди Комисията по чл. 12 ЗОПДИППД (отм.)/. </w:t>
        <w:tab/>
        <w:br/>
        <w:tab/>
        <w:t xml:space="preserve"/>
        <w:tab/>
        <w:br/>
        <w:tab/>
        <w:t xml:space="preserve">Чл. 7 КРБ предвижда отговорност за държавата за вреди, причинени от незаконни актове или действия на нейни органи и длъжностни лица, но чл. 7 КРБ не е пряк път за защита. Чл. 7 КРБ прогласява основен принцип, осъществяването на който трябва да се уреди със закон. Такъв закон е ЗОДОВ. Отговорността на държавата – Р България, се реализира обаче не чрез предявяване на иска за обезщетение директно срещу нея, а срещу органите по чл. 1 и чл. 2, осъществили незаконната дейност - чл. 7 ЗОДОВ. Макар че носител на отговорността е държавата – Р България, отделният държавен орган ангажира тази отговорност при незаконно упражняване на предоставените му от нея властнически правомощия. Отговорен субект е държавният орган като лице или колектив от лица, действали незаконно, а не цялата държава, макар и той да е упражнявал власт от нейно име и възмездяването на вредите при нейна пряка отговорност би било гарантирано ресурсно в по-висока степен. Това означава, че по делата по искове за обезщетение за вреди по деликтните състави, предвидени в специалния закон, по които Прокуратурата на Република България е ответник, тя не участва в защита на обществен интерес и не представлява държавата в изпълнение на възложената й от Конституцията и законите компетентност. Тези дела са извън обхвата на чл. 126, т. 6 КРБ и предвидената с върховния закон възможност Прокуратурата да следи за спазване на законността, като в предвидените със закон случаи участва в граждански и административни дела. </w:t>
        <w:tab/>
        <w:br/>
        <w:tab/>
        <w:t xml:space="preserve"/>
        <w:tab/>
        <w:br/>
        <w:tab/>
        <w:t xml:space="preserve">Както се посочи, аргумент за материалноправната легитимация на Прокуратурата на Република България като длъжник по деликтните състави в чл. 2, ал. 1 ЗОДОВ се извежда пряко от специалния закон. Съгласно чл. 7 ЗОДОВ, тези искове да се предявят срещу органите по чл. 1 и чл. 2, от чиито незаконни актове, действия или бездействия са причинени вредите. Следователно чл. 83, ал. 1, т. 3 ГПК не е основание Прокуратурата на Република България да бъде освободена от заплащане на държавна такса по тези дела. Чл. 83, ал. 1, т. 3 ГПК предвижда изключение от правилото, че държавни такси се дължат по делата за защита и съдействие на лични и имуществени права /чл. 1, ал. 1 ЗДТ и чл. 73, ал. 3 ГПК/, но от това изключение Прокуратурата на Република България се ползва, когато закон предвижда по гражданско дело нейното участие в защита на обществен интерес /чл. 26, ал. 3 ГПК/. Прокуратурата на Република България е държавно учреждение, но разпоредбата на чл. 84, т. 1 ГПК не изключва, а обосновава задължението за държавна такса при въззивно и касационно обжалване на решения по делата по исковете за обезщетение за вреди по ЗОДОВ, по които е ответник. Законодателната преценка за освобождаване от заплащане на държавна такса, според изразеното в решение № 3/2008 г. становище на КС, се определя не от вида правен субект, а от характера на субективното право, чиято защита се търси. Чл. 84, т. 1 ГПК освобождава от държавна такса държавата и държавните учреждения по граждански дела, но само когато правото, чиято защита или съдействие се търси, е публично. Разпоредбата е проява на специалния режим на публичната собственост, който върховния закон допуска и възлага провеждането му на обикновения законодател /чл. 17, ал. 4 КРБ/. Вземането, предмет на делата по искове за вреди по ЗОДОВ, по които Прокуратурата на Република България е ответник, е частноправно, а деликтните състави в ЗОДОВ сочат Прокуратурата на Република България като длъжник. Намират приложение задължителните указания по т. 6 на ТР № 3/22.04.2005 г. по т. д. № 3/2004 г. ОСГК на ВКС. Освобождаването й от заплащане на държавна такса по тези дела по исковете за обезщетения за вреди по ЗОДОВ по чл. 84, т. 1 ГПК е изключено. Прокуратурата на Република България е държавно учреждение, но вземането, предмет на делото по исковете за обезщетение за вреди по ЗОДОВ, е частноправно. </w:t>
        <w:tab/>
        <w:br/>
        <w:tab/>
        <w:t xml:space="preserve"/>
        <w:tab/>
        <w:br/>
        <w:tab/>
        <w:t xml:space="preserve">Следователно Прокуратурата на Република България дължи държавна такса при въззивно и касационно обжалване на съдебните решения по искове за обезщетения за вреди по ЗОДОВ, по които е ответник и за които се прилага редът, установен в Гражданския процесуален кодекс. По смисъла на чл. 73, ал. 3 ГПК и с цел удовлетворяване на изискването на чл. 1, ал. 1 ЗДТ държавна такса се дължи за всяко производство пред съд, образувано по искане за защита и съдействие, а тези дела не попадат в изрично уредените изключения на чл. 83, ал. 1, т. 3 и чл. 84, т. 1 ГПК.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Подписали съдии: </w:t>
        <w:tab/>
        <w:br/>
        <w:tab/>
        <w:t xml:space="preserve"/>
        <w:tab/>
        <w:br/>
        <w:tab/>
        <w:t xml:space="preserve">Ж. Д. </w:t>
        <w:tab/>
        <w:br/>
        <w:tab/>
        <w:t xml:space="preserve"/>
        <w:tab/>
        <w:br/>
        <w:tab/>
        <w:t xml:space="preserve">Л. Б. </w:t>
        <w:tab/>
        <w:br/>
        <w:tab/>
        <w:t xml:space="preserve"/>
        <w:tab/>
        <w:br/>
        <w:tab/>
        <w:t xml:space="preserve">М. С. </w:t>
        <w:tab/>
        <w:br/>
        <w:tab/>
        <w:t xml:space="preserve"/>
        <w:tab/>
        <w:br/>
        <w:tab/>
        <w:t xml:space="preserve">Е. Т. </w:t>
        <w:tab/>
        <w:br/>
        <w:tab/>
        <w:t xml:space="preserve"/>
        <w:tab/>
        <w:br/>
        <w:tab/>
        <w:t xml:space="preserve">М. И. </w:t>
        <w:tab/>
        <w:br/>
        <w:tab/>
        <w:t xml:space="preserve"/>
        <w:tab/>
        <w:br/>
        <w:tab/>
        <w:t xml:space="preserve">Т. М. </w:t>
        <w:tab/>
        <w:br/>
        <w:tab/>
        <w:t xml:space="preserve"/>
        <w:tab/>
        <w:br/>
        <w:tab/>
        <w:t xml:space="preserve">И. П.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