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№8166/03.07.2015 по адм. д. №3206/2015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Областния управител на О. С., против Решение 474 /29.01.2015 г., постановено по адм. дело 11504 /2014 г. по описа на Административен съд - София град, в ЧАСТТА МУ, с която е обявена за нищожна заповед 18-12498 /01.10.2014 г. на началника на Службата по геодезия, картография и кадастър (СГКК)София. С обжалваната заповед на основание чл. 91, ал. 1 АПК е оттеглена предходна Заповед 18-11173 /14.08.2014 г. на началника на СГККСофия. Изложени са доводи за неправилност на съдебното решение в обжалваната част поради нарушение на материалния закон и съществени нарушения на съдопроизводствените правила. Според касатора съдът неправилно е приел, че административният орган в случая не е бил компетентен да издаде акт по чл. 91, ал. 1 АПК; счита, че разпоредбата на чл. 82, ал. 1 АПК изключва приложението на чл. 81 АПК, но не и прилагането на чл. 91 АПК. Прави се искане за отмяна на решението в обжалваната му част и връщането на делото за ново разглеждане, както и искане за разноски.</w:t>
        <w:tab/>
        <w:br/>
        <w:tab/>
        <w:t xml:space="preserve">Ответникът МЕВОРАХ ЕСТЕЙТ-2008 ООД, гр. С., представлявано от управителя Д. Б. Б., чрез пълномощника му адв.. П., твърди недопустимост на касационната жалба поради липса на правен интерес и иска прекратяване на производството, алтернативно - неоснователност на жалбата и потвърждаване на обжалваното решение.</w:t>
        <w:tab/>
        <w:br/>
        <w:tab/>
        <w:t xml:space="preserve">Останалите ответници В. Х. С. и началникът на Службата по геодезия, картография и кадастър - София, не вземат становища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Върховният административен съд, второ отделение, като обсъди доводите в касационната жалба и данните по делото, приема следното:</w:t>
        <w:tab/>
        <w:br/>
        <w:tab/>
        <w:t xml:space="preserve">Касационната жалба е процесуално допустима като подадена в срока по чл. 211, ал. 1 АПК и от надлежна страна по смисъла на чл. 210, ал. 1 АПК, за която съдебният акт е неблагоприятен. Разгледана по същество, е ОСНОВАТЕЕЛНА, по следните съображения:</w:t>
        <w:tab/>
        <w:br/>
        <w:tab/>
        <w:t xml:space="preserve">Производството пред Административен съд София-град е образувано по жалба от МЕВОРАХ ЕСТЕЙТ-2008 ООД против Заповед 18-12498 / 01.10.2014 г. на началника на Службата по геодезия, картография и кадастър (СГКК) София. С оспорената заповед на основание чл. 91, ал. 1 АПК е оттеглена предходна негова Заповед 18-11173 /14.08.2014 г. за изменение на одобрената КККР на гр. С. чрез нанасяне на нов ПИ с идентификатор 68134.1936.1380 със собственик Меворах естейт-2008 ООД, както и нов ПИ 68134.1936.1381 със собственик Столична община и носител на вещно право на строеж В. Г. В..</w:t>
        <w:tab/>
        <w:br/>
        <w:tab/>
        <w:t xml:space="preserve">С обжалваната част от решението съдът е обявил за нищожна заповед 18-12498 /01.10.2014 г. на началника на Службата по геодезия, картография и кадастър (СГКК) София. За да постанови този резултат, е приел, че обжалваният административен акт е издаден от началника на СГКК София при липса на материална компетентност за издаване на заповед на основание чл. 91, ал. 1 АПК, тъй като при предвидено в специален закон (ЗКИР) обжалване направо пред съд на акта (чл. 82, ал. 1, т. 6 АПК), той не подлежи на оспорване по административен ред, поради което издалият го административен орган няма право на отзив по реда на чл. 91, ал. 1 АПК. Така постановеното решение е неправилно.</w:t>
        <w:tab/>
        <w:br/>
        <w:tab/>
        <w:t xml:space="preserve">Нормата на чл. 91, ал. 1 АПК предвижда възможност в 7-дневен срок, а когато органът е колективен в 14-дневен срок, от получаване на жалбата или протеста административният орган да може да преразгледа въпроса и оттегли сам оспорения акт, да го отмени или измени, или да издаде съответния акт, ако е отказал издаването му, като уведоми за това заинтересованите страни. Съгласно чл. 81, ал. 1 АПК, индивидуалните и общите актове могат да бъдат оспорени по административен ред пред непосредствено по-горестоящия административен орган, а според чл. 82, ал. 1, т. 6 АПК не подлежат на оспорване по предвидения в този кодекс административен ред актовете, за които в специален закон е предвидено оспорване направо пред съд. Основателно е твърдението в касационната жалба, че разпоредбата на чл. 82, ал. 1 АПК изключва прилагането на предходния чл. 81 АПК, но не и прилагането на чл. 91, ал. 1 АПК, като установява кои актове не могат да се оспорват по административен ред пред непосредствено по-горестоящия административен орган. Нормата на чл. 91, ал. 1 АПК, независимо от систематическото й място в Глава V от АПК, може да се приложи от всеки административен орган, издал оспорения акт, при наличие на посочените в нея условия, независимо от това дали е предвидена процедура за оспорването му по административен ред или не, или оспорващият е предпочел да го оспорва пред съда, пропускайки срока за оспорването му по административен ред. От това следва, че отзивът не е свързан с направеното обжалване пред по-горестоящия административен орган или пред съда, а е пряко свързан с наличието на жалба, независимо от адресата й. Като е приел обратното, а именно, че правото на преразглеждане на издадения акт от органа по чл. 91, ал. 1 АПК е свързано само с правото на обжалване на акта по административен ред, какъвто в случая по отношения на оттегления акт не съществува, съдът е достигнал до неправилен извод. В случая органът, в лицето на началника на СГКК - София, е имал правото да издаде отзивната заповед, с която е оттеглил предходната си такава от 14.08.2014 г. за изменение на одобрената КККР на гр. С., поради което същата не е нищожна.</w:t>
        <w:tab/>
        <w:br/>
        <w:tab/>
        <w:t xml:space="preserve">Съдът не е изложил мотиви по съществото на спора твърдяната материална законосъобразност на обжалваната заповед. Липсата на мотиви е съществено процесуално нарушение, чието допускане препятства възможността за защита на страните и за касационен контрол за правилност на решението и е основание за отмяната му като неправилно.</w:t>
        <w:tab/>
        <w:br/>
        <w:tab/>
        <w:t xml:space="preserve">По изложените съображения решението като неправилно следва да се отмени. Доколкото в решението не се съдържат мотиви по съществото на спора, делото следва да се върне за ново разглеждане от друг състав на Административен съд София-град.</w:t>
        <w:tab/>
        <w:br/>
        <w:tab/>
        <w:t xml:space="preserve">Разноски в това производство не следва да се присъждат, тъй като делото се връща за ново разглеждане от първоинстанционния съд, който съгласно чл. 226, ал. 3 АПК ще се произнесе и по разноските за водене на делото във Върховния административен съд.</w:t>
        <w:tab/>
        <w:br/>
        <w:tab/>
        <w:t xml:space="preserve">Воден от горното и на основание чл. 221, ал. 2, предл. второ от АПК Върховният административен съд, второ отделение, РЕШИ:</w:t>
        <w:tab/>
        <w:br/>
        <w:tab/>
        <w:t xml:space="preserve">ОТМЕНЯ Решение 474 /29.01.2015 г., постановено по адм. дело 11504 /2014 г. по описа на Административен съд - София град, в обжалваната му ЧАСТ, с която е обявена за нищожна заповед 18-12498 /01.10.2014 г. на началника на Службата по геодезия, картография и кадастър (СГКК) София.</w:t>
        <w:tab/>
        <w:br/>
        <w:tab/>
        <w:t xml:space="preserve">ВРЪЩА делото на същия съд за ново разглеждане от друг съдебен състав. РЕШЕНИЕТО е окончателно. Вярно с оригинала, ПРЕДСЕДАТЕЛ: /п/ А. К. секретар: ЧЛЕНОВЕ: /п/ Д. Р./п/ Л. М.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