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№2077/25.04.2024 по гр. д. №1377/2024 на ВКС, ГК, III г.о., докладвано от съдия Николай Иванов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2О П Р Е Д Е Л Е Н И Е</w:t>
        <w:tab/>
        <w:br/>
        <w:tab/>
        <w:t xml:space="preserve"/>
        <w:tab/>
        <w:br/>
        <w:tab/>
        <w:t xml:space="preserve">№ 2077</w:t>
        <w:tab/>
        <w:br/>
        <w:tab/>
        <w:t xml:space="preserve"/>
        <w:tab/>
        <w:br/>
        <w:tab/>
        <w:t xml:space="preserve">гр. София, 25.04.2024 г.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двадесет и четвърти април през две хиляди двадесет и четвърта година, в състав: </w:t>
        <w:tab/>
        <w:br/>
        <w:tab/>
        <w:t xml:space="preserve"/>
        <w:tab/>
        <w:br/>
        <w:tab/>
        <w:t xml:space="preserve"> ПРЕДСЕДАТЕЛ: МАРИО ПЪРВАНОВ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като разгледа докладваното от съдията Николай Иванов гр. дело № 1377 по описа на Върховния касационен съд за 2024 година,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7 от Закона за адвокатурата.</w:t>
        <w:tab/>
        <w:br/>
        <w:tab/>
        <w:t xml:space="preserve"/>
        <w:tab/>
        <w:br/>
        <w:tab/>
        <w:t xml:space="preserve">Образувано е по жалба вх. № 500577/14.03.2024 на адв. А. Д. В. от САК срещу решение № 1198/23.02.2024 г. обективирано в протокол № 52/23.02.2024 г. на Висш адвокатски съвет, с което е оставена без разглеждане /като недопустима, а според мотивите - и като неоснователна/ жалба /с вх. №465/22.02.2024 г./ на адвокат А. В. срещу решение от 02.04.2024 г. на Избирателната комисия за резултатите от избор на делегати на Софийската адвокатска колегия в Общото събрание на адвокатите в страната.</w:t>
        <w:tab/>
        <w:br/>
        <w:tab/>
        <w:t xml:space="preserve"/>
        <w:tab/>
        <w:br/>
        <w:tab/>
        <w:t xml:space="preserve">Върховният касационен съд, състав на Трето г. о., след извършена служебна проверка, намира подадената жалба за процесуално недопустима по следните съображения:</w:t>
        <w:tab/>
        <w:br/>
        <w:tab/>
        <w:t xml:space="preserve"/>
        <w:tab/>
        <w:br/>
        <w:tab/>
        <w:t xml:space="preserve">Правомощията на ВАдвС са уредени в чл. 122, ал. 1 от ЗАдв., като съгласно, ал. 2 на същата разпоредба, решенията му са задължителни за адвокатите и органите на адвокатурата. Липсва законова разпоредба, която да предвижда обща възможност за обжалване на решенията на ВАдвС. Това произтича от характера на адвокатурата като организация, която съгласно чл. 134, ал. 1 от КРБ, е свободна, независима и самоуправляваща се. Този принцип е доразвит и в чл. 2, ал. 1 от ЗАдв, където е посочено, че адвокатската професия се осъществява в съответствие с принципите на независимост, изключителност, самоуправление и самоиздръжка. Това налага изключването на общия съдебен контрол върху всички решения на ВАдвС, респ. - осъществяването на такъв само в изрично предвидените от закона случаи. Съдебното производство по контрол на решенията на ВАдвС е извън обхвата на общия исков или административен процес, и основание за развитие на такова производство е или изрично посочване на ВКС като орган, пред който да се развие производството по обжалването, или пряко препращане към разпоредбата на чл. 7, ал. 7 от ЗАдв. Решенията на ВАдвС подлежат на съдебен контрол пред ВКС, само в изрично предвидените от закона случаи: чл. 7, ал. 4-7; чл. 9, ал. 6; чл. 10, ал. 5; чл. 16, ал. 4 и 5; чл. 19, ал. 7 и 8; чл. 20, ал. 3; чл. 22, ал. 3; чл. 53, ал. 2; чл. 61, ал. 4; чл. 106, ал. 4; чл. 116, ал. 1 и чл. 130, ал. 2 от ЗАдв. Съгласно разпоредбата на чл. 99, ал. 5 ЗАдв., решението на избирателната комисия, с което се обявява резултатът от избора на делегати за общо събрание на адвокатите в страната, подлежи на обжалване по реда на чл. 7, ал. 1 - ал. 4 ЗАдв. пред Висшия адвокатски съвет, чието решение е окончателно. Касае се за едноинстанционен контрол, който се изчерпва с решението на ВАдвС, и по-нататъшното му атакуване пред Върховния касационен съд по реда на чл. 7, ал. 5 - ал. 7 ЗАдв. е недопустимо /в този смисъл: решение № 112/21.06.2019 г. на ВКС по гр. д. № 1342/2019 г., III г. о.; определение № 243/13.06.2019 г. по гр. д. № 1243/2019 г. на ВКС, ІV г. о./.</w:t>
        <w:tab/>
        <w:br/>
        <w:tab/>
        <w:t xml:space="preserve"/>
        <w:tab/>
        <w:br/>
        <w:tab/>
        <w:t xml:space="preserve">По изложените съображения подадената от адвокат А. Д. В. жалба, като процесуално недопустима, следва да се остави без разглеждане, а образуваното по нея производство по настоящото дело пред ВКС, като процесуално недопустимо, следва да се прекрати.</w:t>
        <w:tab/>
        <w:br/>
        <w:tab/>
        <w:t xml:space="preserve"/>
        <w:tab/>
        <w:br/>
        <w:tab/>
        <w:t xml:space="preserve">Водим от изложените съображения Върховният касационен съд, състав на Трето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РАЗГЛЕЖДАНЕ жалба вх. № 500577/14.03.2024 на адв. А. Д. В. от САК срещу решение № 1198/23.02.2024 г. обективирано в протокол № 52/23.02.2024 г. на Висш адвокатски съвет, с което жалбата /с вх. №465/22.02.2024 г./ на адвокат А. Д. В. срещу решение от 02.04.2024 г. на Избирателната комисия за резултатите от избор на делегати на Софийската адвокатска колегия в Общото събрание на адвокатите в страната е оставена без разглеждане, и ПРЕКРАТЯВА производството по гр. дело № 1377/2024 г. по описа на Върховния касационен съд.</w:t>
        <w:tab/>
        <w:br/>
        <w:tab/>
        <w:t xml:space="preserve"/>
        <w:tab/>
        <w:br/>
        <w:tab/>
        <w:t xml:space="preserve">Определението може да се обжалва пред друг състав на Върховния касационен съд в едноседмичен срок от съобщаването.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