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№1280/26.11.2008 по адм. д. №7918/2008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 Образувано е по касационна жалба, подадена от</w:t>
        <w:tab/>
        <w:br/>
        <w:tab/>
        <w:t xml:space="preserve">директора на Басейнова дирекция за Черноморски район - Варна, против решение № 636/24.04.2008 г. по ахд №2628/2007 г. на Варненски административен съд, първо отделение, шести състав, с което е обявена нищожносттта на акт за установяване на публично държавно вземане /АУПВ/ № 15/23.11. 2007 г., издаден от директора на Басейнова дирекция за Черноморски район - Варна, с който на "Водоснабдяване и канализация" ООД - Варна е установено задължение в размер на 194 700 лв., представляващо дължима сума за такси за водовземане от повърхностни води за периода 01.01. - 31.12. 2006 г. по разрешително № 003804/23.01.2006 г. Касаторът поддържа в касационната жалба и писмена защита чрез процесуален представител, че решението е неправилно - необосновано и постановено при нарушение на материалния закон, иска отмяната му и присъждане на направените по делото разноски и юрисконсултско възнаграждение.</w:t>
        <w:tab/>
        <w:br/>
        <w:tab/>
        <w:t xml:space="preserve">Ответникът по касационната жалба - "Водоснабдяване и канализация" ООД, гр. В., чрез процесуален представител, иска оставяне на решението в сила и присъждане на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като прецени допустимостта на касационната жалба и наведените в нея отменителни касационни основания, съгласно чл.209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неоснователна.</w:t>
        <w:tab/>
        <w:br/>
        <w:tab/>
        <w:t xml:space="preserve">За да постанови обжалваното решение, АС е приел, че обжалваният АУПВ е издаден от материално некомпетентен орган. Цитираното в АУПВ разрешително за водоползване е издадено от министъра на околната среда и водите на основание чл.44, ал.1, чл.52, ал.1, т.2, б. "а" от Закона за водите /ЗВ/ и с него е разрешено на</w:t>
        <w:tab/>
        <w:br/>
        <w:tab/>
        <w:t xml:space="preserve">"Водоснабдяване и канализация" ООД, гр. В., питейно-битово водоснабдяване от язовир "Камчия", тъй като язовир "Камчия" е комплексен и значим язовир по смисъла на ЗВ - приложение 1, позиция 22 и разрешителното за него следва да бъде издадено от министъра на околната среда и водите. В ЗВ са уредени ред изключителни правомощия на същия министър, свързани с комплексните и значими язовири - например тези в чл.53 от ЗВ, чл.56, ал.7 ЗВ и т. н. Съгласно чл.195б, ал.1 от ЗВ таксите по този закон, вкл. и таксите за водовземане, се определят с АУПВ от министъра на оклоната среда и водите или от директорите на басейнови дирекции. В чл. 5, т.6 от Правилника за дейността, организацията на работа и състав на басейновите дирекции е посочено, че директорът на басейнова дирекция събира таксите за разрешителните, които издава. Предвид изложеното последният не е компетентен да издаде АУПВ за такси по разрешителни, които според ЗВ се издават от друг орган.</w:t>
        <w:tab/>
        <w:br/>
        <w:tab/>
        <w:t xml:space="preserve">Решението е обосновано и съобразено с цитираните по - горе материално правни норми.. Компетентносттта на директора на басейнова дирекция за събиране на такси по ЗВ е уредена и в чл.155, ал.1, т. 6 ЗВ и е ограничена също до таксите по разрешителните, които издава. Логичният извод от тази разпоредба тълкувана систематично с чл.195б, ал.1 от ЗВ и създадения режим от ЗВ за комплексните и значими язовири, е че министърът на околната среда и водите е единственият компетентен орган, който може да издава АУПВ за такси по разрешителни за водоползване от тези язовири, издадени от него.</w:t>
        <w:tab/>
        <w:br/>
        <w:tab/>
        <w:t xml:space="preserve">Решението като правилно следва да бъде оставено в сила. С оглед изхода на делото няма възможност за присъждане на разноски на касатора. Басейнова дирекция за Черноморски район - Варна следва да заплати направените от отвеника по касационна жалба разноски за настоящата инстанция в размер на 700 / седемстотин/ лева - адвокатско възнаграждение.</w:t>
        <w:tab/>
        <w:br/>
        <w:tab/>
        <w:t xml:space="preserve">Воден от горното и на основание чл.221, ал.2 АПК Върховният административен съд, първо "а" отделение РЕШИ: ОСТАВЯ В СИЛА</w:t>
        <w:tab/>
        <w:br/>
        <w:tab/>
        <w:t xml:space="preserve">решение № 636/24.04.2008 г. по ахд №2628/2007 г. на Варненски административен съд, първо отделение, шести състав . ОСЪЖДА</w:t>
        <w:tab/>
        <w:br/>
        <w:tab/>
        <w:t xml:space="preserve">Басейнова дирекция за Черноморски район - Варна да заплати 700 / седемстотин/ лева разноски по делото на</w:t>
        <w:tab/>
        <w:br/>
        <w:tab/>
        <w:t xml:space="preserve">"Водоснабдяване и канализация" ООД, гр. В., ул. "Прилеп" №33, представлявано от В. Д. В..</w:t>
        <w:tab/>
        <w:br/>
        <w:tab/>
        <w:t xml:space="preserve">Решението е окончателно и не подлежи на обжалване. Вярно с оригинала, ПРЕДСЕДАТЕЛ: /п/ П. Г. секретар: ЧЛЕНОВЕ: /п/ А. Д./п/ Р. М. А.Д.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