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№278/31.05.2024 по ч. нак. д. №462/2024 на ВКС, НК, II н.о., докладвано от съдия Петя Шишкова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278</w:t>
        <w:tab/>
        <w:br/>
        <w:tab/>
        <w:t xml:space="preserve"/>
        <w:tab/>
        <w:br/>
        <w:tab/>
        <w:t xml:space="preserve">гр. София, 31.05.2024г.</w:t>
        <w:tab/>
        <w:br/>
        <w:tab/>
        <w:t xml:space="preserve"/>
        <w:tab/>
        <w:br/>
        <w:tab/>
        <w:t xml:space="preserve">ВЪРХОВНИЯТ КАСАЦИОНЕН СЪД НА РЕПУБЛИКА БЪЛГАРИЯ, второ наказателно отделение, в закрито съдебно заседание на тридесет и първи май две хиляди двадесет и четвърта година в състав:</w:t>
        <w:tab/>
        <w:br/>
        <w:tab/>
        <w:t xml:space="preserve"/>
        <w:tab/>
        <w:br/>
        <w:tab/>
        <w:t xml:space="preserve"> ПРЕДСЕДАТЕЛ: Галина Тонева </w:t>
        <w:tab/>
        <w:br/>
        <w:tab/>
        <w:t xml:space="preserve"/>
        <w:tab/>
        <w:br/>
        <w:tab/>
        <w:t xml:space="preserve"> ЧЛЕНОВЕ: Бисер Троянов</w:t>
        <w:tab/>
        <w:br/>
        <w:tab/>
        <w:t xml:space="preserve"/>
        <w:tab/>
        <w:br/>
        <w:tab/>
        <w:t xml:space="preserve"> Петя Шишкова</w:t>
        <w:tab/>
        <w:br/>
        <w:tab/>
        <w:t xml:space="preserve"/>
        <w:tab/>
        <w:br/>
        <w:tab/>
        <w:t xml:space="preserve">като разгледа докладваното от съдия Шишкова к. ч.д. № 462 по описа за 2024г., за да се произнесе, взе предвид следното:</w:t>
        <w:tab/>
        <w:br/>
        <w:tab/>
        <w:t xml:space="preserve"/>
        <w:tab/>
        <w:br/>
        <w:tab/>
        <w:t xml:space="preserve">Производството е по реда на чл.43, т.3 от НПК. </w:t>
        <w:tab/>
        <w:br/>
        <w:tab/>
        <w:t xml:space="preserve"/>
        <w:tab/>
        <w:br/>
        <w:tab/>
        <w:t xml:space="preserve">Образувано е по повод на разпореждане № 339 от 16.05.2024г. на председателят на Окръжен съд – Плевен, с което е прекратил съдебното производство по ВЧНД № 248/24г. и е изпратил делото на ВКС за определяне на друг еднакъв по степен съд, който да го разгледа. Причината е невъзможност да бъде формиран съдебен състав, който да се произнесе.</w:t>
        <w:tab/>
        <w:br/>
        <w:tab/>
        <w:t xml:space="preserve"/>
        <w:tab/>
        <w:br/>
        <w:tab/>
        <w:t xml:space="preserve">Върховният касационен съд, второ наказателно отделение, като обсъди приложените по делото материали, намери следното:</w:t>
        <w:tab/>
        <w:br/>
        <w:tab/>
        <w:t xml:space="preserve"/>
        <w:tab/>
        <w:br/>
        <w:tab/>
        <w:t xml:space="preserve">Производството в Плевенския окръжен съд е образувано по жалба на Г. В. В. срещу разпореждане на Плевенския районен съд, с което НЧХД №1792/2023г. е прекратено на основание чл.250, ал.1, т.2 от НПК. Тъй като жалбоподателят В. е предявил иск за обезщетение за претърпени неимуществени вреди срещу съда, преобладаващата част от съдиите последователно са се отвели от разглеждане на делото на основание чл.29, ал.2 от НПК. Двама от съдиите са дългосрочно командировани. Двама не са се отвели. Отвод не е депозиран от съдиите В. Ц., определена на случаен принцип за докладчик, и С. К. – определена за член на състава.</w:t>
        <w:tab/>
        <w:br/>
        <w:tab/>
        <w:t xml:space="preserve"/>
        <w:tab/>
        <w:br/>
        <w:tab/>
        <w:t xml:space="preserve">При горното ВКС намери, че не са налице предпоставките за промяна на местната подсъдност. Създалото се затруднение следва да бъде преодоляно по реда на чл.227, ал.3 от Закона за съдебната власт, според който при невъзможност за формиране на състав за разглеждане на дело се командироват съдии за разглеждане на конкретното дело до приключването му на съответната инстанция при спазване на общите правила и принципа на случайния подбор чрез електронно разпределение. </w:t>
        <w:tab/>
        <w:br/>
        <w:tab/>
        <w:t xml:space="preserve"/>
        <w:tab/>
        <w:br/>
        <w:tab/>
        <w:t xml:space="preserve">Поради изложеното и на основание чл.43, т.3 от НПК, Върховният касационен съд, второ наказателно отделение </w:t>
        <w:tab/>
        <w:br/>
        <w:tab/>
        <w:t xml:space="preserve"/>
        <w:tab/>
        <w:br/>
        <w:tab/>
        <w:t xml:space="preserve">ОПРЕДЕЛИ :</w:t>
        <w:tab/>
        <w:br/>
        <w:tab/>
        <w:t xml:space="preserve"/>
        <w:tab/>
        <w:br/>
        <w:tab/>
        <w:t xml:space="preserve">Оставя без уважение искането на председателя на Плевенския окръжен съд за възлагане на ВЧНД № 248/24г. за разглеждане на друг, еднакъв по степен съд.</w:t>
        <w:tab/>
        <w:br/>
        <w:tab/>
        <w:t xml:space="preserve"/>
        <w:tab/>
        <w:br/>
        <w:tab/>
        <w:t xml:space="preserve">Определението е окончателно. </w:t>
        <w:tab/>
        <w:br/>
        <w:tab/>
        <w:t xml:space="preserve"/>
        <w:tab/>
        <w:br/>
        <w:tab/>
        <w:t xml:space="preserve"> ПРЕДСЕДАТЕЛ:</w:t>
        <w:tab/>
        <w:br/>
        <w:tab/>
        <w:t xml:space="preserve"/>
        <w:tab/>
        <w:br/>
        <w:tab/>
        <w:t xml:space="preserve"> ЧЛЕНОВЕ: </w:t>
        <w:tab/>
        <w:br/>
        <w:tab/>
        <w:t xml:space="preserve"/>
        <w:tab/>
        <w:br/>
        <w:tab/>
        <w:t xml:space="preserve">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