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№348/08.08.2025 по ч. нак. д. №743/2025 на ВКС, НК, I н.о., докладвано от съдия Светла Букова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743</w:t>
        <w:tab/>
        <w:br/>
        <w:tab/>
        <w:t xml:space="preserve"/>
        <w:tab/>
        <w:br/>
        <w:tab/>
        <w:t xml:space="preserve">гр.София , 08 август 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осми август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ДЕНИЦА ВЪЛКОВА</w:t>
        <w:tab/>
        <w:br/>
        <w:tab/>
        <w:t xml:space="preserve"/>
        <w:tab/>
        <w:br/>
        <w:tab/>
        <w:t xml:space="preserve"> ЧЛЕНОВЕ: СВЕТЛА БУКОВА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 като изслуша докладваното от съдия Букова наказателно частно дело № 743/2025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за разглеждане на НЧД № 504/2025 г. по описа на Окръжен съд –Враца. 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 и съобрази закона,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 Производството по НЧД № 504/2025 г. е образувано в Окръжен съд – Враца по повод искане на Окръжна прокуратура – Враца за вземане на мярка за неотклонение „задържане под стража“ спрямо М. М. Д. – обвиняем по ДП 735/25 г. на РУ - Враца с обвинение за престъпление по чл.354а, ал.1, изр. първо, предл. 3 и 4 от НК. </w:t>
        <w:tab/>
        <w:br/>
        <w:tab/>
        <w:t xml:space="preserve"/>
        <w:tab/>
        <w:br/>
        <w:tab/>
        <w:t xml:space="preserve"> Съдиите от ОС-Враца, освен ползващите отпуск, последователно са депозирали самоотводи с аналогични мотиви с тези на първоначално определения съдия докладчик, а именно, че бащата на обвиняемия е техен колега **** в същия съд, което обстоятелство поражда основателно съмнение в безпристрастността им и обуславя предпоставките за самоотводите им по чл.29 от НПК. </w:t>
        <w:tab/>
        <w:br/>
        <w:tab/>
        <w:t xml:space="preserve"/>
        <w:tab/>
        <w:br/>
        <w:tab/>
        <w:t xml:space="preserve"> С разпореждане № 375/08.08.2025 г. съдия от ОС – Враца е прекратил производството по делото и е изпратил същото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 Изложеното налага извода, че е налице хипотезата на чл. 43, т. 3 от НПК, тъй като всички съдии от състава на ОС - Враца са се отвели от неговото разглеждане, в резултат на което съдът, на който делото е подсъдно по правилата за местна подсъдност, не може да образува състав. Необходимо е определянето на друг, еднакъв по степен съд, като това следва да бъде Окръжен съд – София, който е извън района на ОС-Враца и съседния до него Окръжен съд – Монтана и е в относителна близост по териториален критерий до първоначално компетентния съд. </w:t>
        <w:tab/>
        <w:br/>
        <w:tab/>
        <w:t xml:space="preserve"/>
        <w:tab/>
        <w:br/>
        <w:tab/>
        <w:t xml:space="preserve"> 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НЧД № 504/2025 г. по описа на Окръжен съд – Враца на Софийски окръжен съд за разглеждане.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Копие от настоящето определение да се изпрати на Окръжен съд – Враца за сведение.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