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№2528/21.02.2014 по адм. д. №9793/2013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Административно-процесуалния кодекс (АПК) във връзка с чл. 36, ал. 1 от Закона за съдебната власт (ЗСВ).</w:t>
        <w:tab/>
        <w:br/>
        <w:tab/>
        <w:t xml:space="preserve">С решение на Висшия съдебен съвет (ВСС) по т. 11 от протокол № 20 от заседание на 23.05.2013 г. е оставено без уважение искането на Р. З. З., съдия в Районен съд – Разлог, за повишаване на място в по-горен ранг – „съдия в Окръжен съд”.</w:t>
        <w:tab/>
        <w:br/>
        <w:tab/>
        <w:t xml:space="preserve">Описаното решение на ВСС е оспорено с жалба от Р. З. З. с искане за неговата отмяна. В жалбата както и с изложеното от повереника на жалбоподателката адв. Б. Ю. в писмени бележки и в съдебно заседание подробно е аргументирана тезата, че това решение е незаконосъобразно като постановено при съществено нарушение на административнопроизводствените правила, противоречие с материалноправни разпоредби и несъответствие с целта на закона (чл. 146, т. т. 3, 4 и 5 от АПК).</w:t>
        <w:tab/>
        <w:br/>
        <w:tab/>
        <w:t xml:space="preserve">Ответникът – Висшият съдебен съвет, чрез процесуалния представител юрк. К. К. в писмени бележки оспорва жалбата като неоснователна, поради което моли да бъде отхвърлена.</w:t>
        <w:tab/>
        <w:br/>
        <w:tab/>
        <w:t xml:space="preserve">Заинтересованата страна – председателят на Районен съд – Разлог не изразява становище.</w:t>
        <w:tab/>
        <w:br/>
        <w:tab/>
        <w:t xml:space="preserve">Върховният административен съд, шесто отделение, тричленен състав, като взе предвид доводите на страните и доказателствата по делото, приема за установено следното:</w:t>
        <w:tab/>
        <w:br/>
        <w:tab/>
        <w:t xml:space="preserve">С решение на ВСС по т. 29 от протокол № 27/05.07.2012 г. (неоспорено и влязло в сила) е проведено периодично атестиране на съдия Р. З., като й е определена комплексна оценка от атестирането „много добра”. С решение на ВСС по д. т. 8 от протокол № 9/07.03.2013 г. (неоспорено и влязло в сила) също й е определена комплексна оценка от атестирането „много добра”, като съдия Запрянова е придобила статут на несменяемост.</w:t>
        <w:tab/>
        <w:br/>
        <w:tab/>
        <w:t xml:space="preserve">Същевременно с писмо изх. № 542/14.08.2012 г., постъпило във ВСС на 17.08.2012 г. (рег. индекс № 11-07-1098), в изпълнение на правомощията си по чл. 38, ал. 3, т. 13 във връзка с чл.38, ал. 1, т. 2 от ЗСВ председателят на Районен съд – Разлог е сезирал Висшия съдебен съвет с предложение за повишаване на съдия Р. З. на място в ранг „съдия в Окръжен съд”. В хода на стартиралата процедура Комисията по предложенията и атестирането (КПА) на ВСС е провела три заседания, изискала е допълнителна информация за съдия Запрянова, като по съображения, че по отношение на нея не може да се приеме образцово изпълнение на служебните задължения със свое решение по протокол № 26/14.05.2013 г. е предложила на ВСС да остави без уважение предложението на административния ръководител на Районен съд – Разлог за повишаването й на място в по-горен ранг „съдия в Окръжен съд”. С обжалваното пред Върховния административен съд решение по т. 11 от протокол № 20 от заседанието на 23.05.2013 г. след проведени разисквания и тайно гласуване при 12 гласа „за”, 6 „против” и 3 „въздържали се” Висшият съдебен съвет е оставил без уважение искането на Р. З. З., съдия в Районен съд – Разлог, за повишаване на място в по-горен ранг – „съдия в окръжен съд”.</w:t>
        <w:tab/>
        <w:br/>
        <w:tab/>
        <w:t xml:space="preserve">Настоящият съдебен състав намира жалбата за процесуално допустима, защото е насочена против подлежащ на съдебен контрол акт на ВСС от заинтересовано по смисъла на чл. 36, ал. 1 от ЗСВ лице. Разгледана по същество, жалбата е основателна.</w:t>
        <w:tab/>
        <w:br/>
        <w:tab/>
        <w:t xml:space="preserve">Чл. 38, ал. 1, т. 2, предл. 2 от ЗСВ урежда правомощието на КПА да предложи на ВСС проект на решение по предложение за повишаване в ранг на съдия. Проекторешението на КПА може да бъде както позитивно за магистрата, така и негативно, както е в случая. В императивната разпоредба на чл. 38, ал. 8 от ЗСВ е предвидено, че Висшият съдебен съвет приема решения по направените предложения с мнозинство повече от половината от членовете си – т. е. да има валидно решение на ВСС по предложения измежду визираните в чл. 38 от Закона за съдебната власт е нужно в пленарното заседание на Съвета 13 от неговите членове да са гласували „за”, което в случая не е така. Правилото на чл. 38, ал. 8 касателно предложенията, изброени в същия член, е специално по отношение на общата разпоредба на чл. 34, ал. 2 от ЗСВ, която е неприложима за казуса.</w:t>
        <w:tab/>
        <w:br/>
        <w:tab/>
        <w:t xml:space="preserve">Извън горното, Висшият съдебен съвет не е провел гласуване по предложението на председателя на Районен съд – Разлог съдия Запрянова да бъде повишена в ранг, а се е произнесъл по искане на Запрянова, с каквото не е сезиран. В резултат на това решението на ВСС е с несъществуващ предмет, а липсва произнасяне по предложението на административния ръководител на Разложкия районен съд.</w:t>
        <w:tab/>
        <w:br/>
        <w:tab/>
        <w:t xml:space="preserve">Изложеното обуславя извод за материална незаконосъобразност на процесното решение и допуснато съществено нарушение на административнопроизводствените правила при приемането му (основания за отмяната му съответно по чл. 146, т. 4 и т. 3 от АПК), предвид което то следва да бъде отменено и доколкото естеството на акта на ВСС не позволява решаването на въпроса по същество от Върховния административен съд, преписката трябва да се изпрати на Висшия съдебен съвет за валидно и законосъобразно приключване на процедурата по предложението на председателя на Районен съд – Разлог за повишаване в ранг на съдия Запрянова.</w:t>
        <w:tab/>
        <w:br/>
        <w:tab/>
        <w:t xml:space="preserve">Мотивиран така и на основание чл. 172, ал. 2 и чл. 173, ал. 2 от АПК, Върховният административен съд, шесто отделение, РЕШИ:</w:t>
        <w:tab/>
        <w:br/>
        <w:tab/>
        <w:t xml:space="preserve">ОТМЕНЯ решението на Висшия съдебен съвет по точка 11 от протокол № 20/23.05.2013 г.</w:t>
        <w:tab/>
        <w:br/>
        <w:tab/>
        <w:t xml:space="preserve">ИЗПРАЩА преписката на Висшия съдебен съвет за ново обсъждане и гласуване по предложението на председателя на Районен съд – Разлог за повишаване на съдия Р. З. З. на място в по-горен ранг „съдия в Окръжен съд” съобразно дадените в мотивите на настоящото решение указания по тълкуването и прилагането на закона.</w:t>
        <w:tab/>
        <w:br/>
        <w:tab/>
        <w:t xml:space="preserve">Решението подлежи на обжалване пред петчленен състав на Върховния административен съд в 14-дневен срок от съобщаването му на страните. Вярно с оригинала, ПРЕДСЕДАТЕЛ: /п/ М. П. секретар: ЧЛЕНОВЕ: /п/ Р. П./п/ Н. Г. Н.Г.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