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№8275/11.09.2007 по адм. д. №8129/2007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Л. Х. А. - Сивова, в качеството си на упълномощен представител на политическа партия “Демократи за силна България” (ДСБ) в община К. е обжалвала решение № 123 от 3.09.2007 г. на Централната избирателна комисия за местни избори (ЦИКМИ), с което е назначена Общинската избирателна комисия (ОИК) в община К., област К., за местните избори на 28 октомври 2007 г. В жалбата се прави оплакване, че политическата партия ДСБ не е била допусната до консултации с кмета, въпреки заявлението й за участие в тях и подадената жалба до ЦИКМИ. В резултат на това се е облагодетелствала политическа партия “Движение за права и свободи” (ДПС), като съставът на ОИК в община К. е в нарушение на чл. 26, ал. 4 от Закона за местните избори (ЗМИ).</w:t>
        <w:tab/>
        <w:br/>
        <w:tab/>
        <w:t xml:space="preserve">Упълномощеният процесуален представител на ответната страна оспорва жалбата по същество, като не прави възражения срещу допустимостта й. Производството е по реда на чл. 25, ал. 3 ЗМИ.</w:t>
        <w:tab/>
        <w:br/>
        <w:tab/>
        <w:t xml:space="preserve">Настоящият състав на Върховният административен съд, четвърто отделение счита подадената жалбата за процесуално допустима.</w:t>
        <w:tab/>
        <w:br/>
        <w:tab/>
        <w:t xml:space="preserve">Разгледана по същество тя е неоснователна, по следните съображения:</w:t>
        <w:tab/>
        <w:br/>
        <w:tab/>
        <w:t xml:space="preserve">От приложените към административната преписка писмени доказателства се установява, че кметът на община К., в изпълнение на чл. 26, ал. 1 ЗМИ и решение № 13 от 15.08.2007 г. на ЦИКМИ, е поканил на 27.08.2007 г. в 14 часа, представители на парламентарно представените политически партии и коалиции, на консултации за определяне състава на ОИК за провеждането на местните избори на 28.10.2007 г. Поканата е публикувана във вестник “Нов живот”, бр. 161 от 24.08.2007 г. и обявена на видно место в сградата на общинската администрация на 22.08.2007 г., видно от изходящия и номер.</w:t>
        <w:tab/>
        <w:br/>
        <w:tab/>
        <w:t xml:space="preserve">От приложения протокол № 1 от 27.08.2007 г., материализиращ проведените консултации между явилите са представители на парламентарно представените в 40 - то обикновено Народно събрание политически сили и коалиции се установява, че на тях са се явили всички представители с изключение на представител на ДСБ. На проведените в присъствието на кмета консултации е постигнато единодушно решение за броя на членовете на ОИК, участието на всяка една политическа партия и коалиции в състава й, разпределението на функциите между тях. Освен това е постигнато единодушно решение до 10 часа на 31.08.2007 г. да се представят поименно писмените предложения от политическите партии и коалиции с всички данни, които се изискват по ЗМИ и списък с имената на лицата, които ще ги заместват, съгласно чл. 31, ал. 1 ЗМИ.</w:t>
        <w:tab/>
        <w:br/>
        <w:tab/>
        <w:t xml:space="preserve">От приложените доказателства се установява, че това решение е изпълнено, като съставът на членовете на ОИК и заместниците им, по реда на чл. 31, ал. 1 е в съответствие с писмените предложения на представителите на политическите партии и коалиции, присъствали на консултациите на 27.08.2007 г.</w:t>
        <w:tab/>
        <w:br/>
        <w:tab/>
        <w:t xml:space="preserve">От протокол № 16 на проведеното заседанието на 3.09.2007 г. на ЦИКМИ, когато е взето обжалваното решение се установява, че жалбата на Л. А. - Сивова е разгледана, като по нея е взето решение да се потвърди съставът на ОИК на община К., тъй като и пред ЦИКМИ не е предложен участник от тази парламентарно представена политическа партия. Освен това от обсъжданията между членовете на ЦИКМИ се установява, че Л. А. - Сивова не е присъствала на консултациите, проведени на 27.08.2007 г. в общината, нито пък е представила някакво искане с посочване на конкретно име за участие в ОИК на представител на ДСБ.</w:t>
        <w:tab/>
        <w:br/>
        <w:tab/>
        <w:t xml:space="preserve">При така изложената фактическа обстановка се налага единствения правен извод, че жалбата е неоснователна.</w:t>
        <w:tab/>
        <w:br/>
        <w:tab/>
        <w:t xml:space="preserve">В чл. 26, ал. 1ЗМИ няма регламентиран ред, който да задължава при формирането на състава на ОИК участвалите представители на парламентарно представените политически партии и коалиции да включват в състава й представител на парламентарно представена политическа партия, която не е изпратила свой представител, който не е направил и конкретно предложение. Такова задължение не съществува и за ЦИКМИ.</w:t>
        <w:tab/>
        <w:br/>
        <w:tab/>
        <w:t xml:space="preserve">Твърдението в жалбата, че представителката на ДСБ не е била допусната до проведените консултации е невярно и се опровергава от приложените писмени доказателства.</w:t>
        <w:tab/>
        <w:br/>
        <w:tab/>
        <w:t xml:space="preserve">В проведеното съдебно заседание не се представят други доказателства, които да опровергават направените фактически констатации, съответното направените правни изводи.</w:t>
        <w:tab/>
        <w:br/>
        <w:tab/>
        <w:t xml:space="preserve">Бездействието на жалбоподателката и неявяването й на проведените консултации за избор на членове на ОИК не може да обоснове основателност на жалбата и нарушение на чл. 26, ал. 4 ЗМИ. Въпреки, че ДСБ е парламентарно представена политическа партия тя не е направила конкретно предложение за неин участник в ОИК на община К.. Такова не е направено и пред ЦИКМИ. Жалбата като неоснователна ще следва да се отхвърли.</w:t>
        <w:tab/>
        <w:br/>
        <w:tab/>
        <w:t xml:space="preserve">По изложените съображения настоящият състав на Върховният административен съд, четвърто отделение РЕШИ:</w:t>
        <w:tab/>
        <w:br/>
        <w:tab/>
        <w:t xml:space="preserve">ОТХВЪРЛЯ жалбата на Л. Х. А. - Сивова - упълномощен представител на политическа партия “Демократи за силна България” в община К., срещу решение № 123 от 3.09.2007 г. на Централната избирателна комисия за местни избори, с което е назначена Общинската избирателна комисия в община К., област К., за местните избори на 28 октомври 2007 г. РЕШЕНИЕТО е окончателно. Вярно с оригинала, ПРЕДСЕДАТЕЛ: /п/ М. К. секретар: ЧЛЕНОВЕ: /п/ Н. Д./п/ М. Д.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