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№3906/04.08.2025 по гр. д. №1012/2025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3906</w:t>
        <w:tab/>
        <w:br/>
        <w:tab/>
        <w:t xml:space="preserve"/>
        <w:tab/>
        <w:br/>
        <w:tab/>
        <w:t xml:space="preserve"> София, 04.08.2025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тридесети юли, две хиляди двадесет и пета година в състав:</w:t>
        <w:tab/>
        <w:br/>
        <w:tab/>
        <w:t xml:space="preserve"/>
        <w:tab/>
        <w:br/>
        <w:tab/>
        <w:t xml:space="preserve"> Председател : ЕМИЛ ТОМОВ </w:t>
        <w:tab/>
        <w:br/>
        <w:tab/>
        <w:t xml:space="preserve"/>
        <w:tab/>
        <w:br/>
        <w:tab/>
        <w:t xml:space="preserve"> Членове 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</w:t>
        <w:tab/>
        <w:br/>
        <w:tab/>
        <w:t xml:space="preserve"/>
        <w:tab/>
        <w:br/>
        <w:tab/>
        <w:t xml:space="preserve"> гр. дело №1012/2025 г, като взе предвид следното :</w:t>
        <w:tab/>
        <w:br/>
        <w:tab/>
        <w:t xml:space="preserve"/>
        <w:tab/>
        <w:br/>
        <w:tab/>
        <w:t xml:space="preserve"> Производството е по чл.247 ал.1 ГПК, образувано служебно. </w:t>
        <w:tab/>
        <w:br/>
        <w:tab/>
        <w:t xml:space="preserve"/>
        <w:tab/>
        <w:br/>
        <w:tab/>
        <w:t xml:space="preserve"> С определение № 3160 от 19.06.2025г по гр. д № 1012/2025г по описа на ВКС , Трето г. о е разгледана касационна жалба на Прокуратурата на Р. България, чрез прокурор от Апелативна прокуратура - Пловдив, срещу решение № 232 от 09.12.2024 г. по гр. дело № 485/2024 г. на Апелативен съд - Пловдив.Съгласно мотивите на определението, не е допуснато касационно обжалване на обжалваното въззивно решение на Пловдивски апелативен съд .В диспозитива на постановеното определение обаче, погрешно е изписано „решение № 409 от 08.04.2024 г. по гр. дело № 2750/2023 г. на Софийският апелативен съд “.</w:t>
        <w:tab/>
        <w:br/>
        <w:tab/>
        <w:t xml:space="preserve"/>
        <w:tab/>
        <w:br/>
        <w:tab/>
        <w:t xml:space="preserve"> Становище в настоящето производство е заявил ответника по касационната жалба С. М. К., чрез процесуалния му представител адв. Р. Д.. Счита, че са налице основанията по чл.247 ГПК</w:t>
        <w:tab/>
        <w:br/>
        <w:tab/>
        <w:t xml:space="preserve"/>
        <w:tab/>
        <w:br/>
        <w:tab/>
        <w:t xml:space="preserve"> Констатира се допусната в диспозитива на определението очевидна фактическа грешка. Определението е постановено за обжалваното от ответника въззивно решение, което е предмет на делото, а не за друго съдебно решение .</w:t>
        <w:tab/>
        <w:br/>
        <w:tab/>
        <w:t xml:space="preserve"/>
        <w:tab/>
        <w:br/>
        <w:tab/>
        <w:t xml:space="preserve"> По изложените съображения, на основание чл. 247, ал.1 ГПК Върховен касационен съд,Трето г. о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Допуска поправка на очевидна фактическа грешка в диспозитива на определение № 3160 от 19.06.2025г по гр. д № 1012/2025г по описа , Трето г. о като на ред първи и втори от диспозитива на определението вместо погрешно изписаното „решение № 409 от 08.04.2024 г. по гр. дело № 2750/2023 г. на Софийският апелативен съд “, да се чете : решение № 232 от 09.12.2024 г. по гр. дело № 485/2024 г. на Апелативен съд – Пловдив</w:t>
        <w:tab/>
        <w:br/>
        <w:tab/>
        <w:t xml:space="preserve"/>
        <w:tab/>
        <w:br/>
        <w:tab/>
        <w:t xml:space="preserve"> Определението не подлежи на обжалване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