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№4458/30.12.2022 по ч.гр.д. №4943/2022 на ВКС, ГК, I г.о., докладвано от съдия Светлана Калинова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4458</w:t>
        <w:tab/>
        <w:br/>
        <w:tab/>
        <w:t xml:space="preserve"/>
        <w:tab/>
        <w:br/>
        <w:tab/>
        <w:t xml:space="preserve">София, 30.12.2022 година</w:t>
        <w:tab/>
        <w:br/>
        <w:tab/>
        <w:t xml:space="preserve"/>
        <w:tab/>
        <w:br/>
        <w:tab/>
        <w:t xml:space="preserve"> Върховният касационен съд, Първо гражданско отделение, в закрито заседание на тридесети декември през две хиляди двадесет и втора година, в състав:</w:t>
        <w:tab/>
        <w:br/>
        <w:tab/>
        <w:t xml:space="preserve"/>
        <w:tab/>
        <w:br/>
        <w:tab/>
        <w:t xml:space="preserve"> ПРЕДСЕДАТЕЛ: Мария Илиева ЧЛЕНОВЕ: Светлана Калинова</w:t>
        <w:tab/>
        <w:br/>
        <w:tab/>
        <w:t xml:space="preserve"/>
        <w:tab/>
        <w:br/>
        <w:tab/>
        <w:t xml:space="preserve"> Яна Вълдобрева</w:t>
        <w:tab/>
        <w:br/>
        <w:tab/>
        <w:t xml:space="preserve"/>
        <w:tab/>
        <w:br/>
        <w:tab/>
        <w:t xml:space="preserve">като изслуша докладваното от съдия С. К. частно гражданско дело № 4943 от 2022 година и за да се произнесе взе предвид следното:</w:t>
        <w:tab/>
        <w:br/>
        <w:tab/>
        <w:t xml:space="preserve"/>
        <w:tab/>
        <w:br/>
        <w:tab/>
        <w:t xml:space="preserve"> Производството е по чл.282, ал.2 ГПК.</w:t>
        <w:tab/>
        <w:br/>
        <w:tab/>
        <w:t xml:space="preserve"/>
        <w:tab/>
        <w:br/>
        <w:tab/>
        <w:t xml:space="preserve"> Постъпила е молба от „Търговска банка Д“ АД, представлявана от гл. изп. д-р А. А. и изп. д-р М. Г., за спиране изпълнението на невлязло в сила въззивно решение №1330, постановено от Софийския апелативен съд, 10-ти граждански състав, на 09.11.2022г. по в. гр. д. №2715/2020г., с което се потвърждава решението на първоинстанционния съд и молителят е осъден да заплати на ищцата И. В. Г., на основание чл.49 във вр. с чл.45 ЗЗД, сумата 55 900лв., представляваща обезщетение за причинените имуществени вреди, изразяващи се в изплащането на сумата от ответника на управителя на дружеството „А. 78“ Е., въпреки наложения запор върху банковата сметка на последното с обезпечителна заповед № 267/21.11.2017г. по ч. гр. д.№465/2017г., както и сумата 10 000 лв. обезщетение за неимуществени вреди, съставляващи претърпени болки и страдания в резултат на неправомерното поведение на ответника. В полза на ищцата са присъдени и разноски в размер на 3 008,40лв.</w:t>
        <w:tab/>
        <w:br/>
        <w:tab/>
        <w:t xml:space="preserve"/>
        <w:tab/>
        <w:br/>
        <w:tab/>
        <w:t xml:space="preserve">След извършена служебна справка в деловодството на Софийския апелативен съд се установи, че молителят е подал касационна жалба срещу въззивното решение чрез лицензиран пощенски оператор с дата на товарителницата от 19.12.2022г. /същата приложена в заверен препис по настоящото дело/, а препис от въззивното решение е връчен на касатора на 17.11.2022г. Касационната жалба е в процес на администриране.</w:t>
        <w:tab/>
        <w:br/>
        <w:tab/>
        <w:t xml:space="preserve"/>
        <w:tab/>
        <w:br/>
        <w:tab/>
        <w:t xml:space="preserve">Настоящият състав приема, че предпоставките за спиране на изпълнението са налице, тъй като осъдителното решение на въззивния съд не е влязло в сила, с платежно нареждане от 30.12.2022г. молителят „Търговска банка Д“ АД е внесъл по сметка на ВКС надлежно обезпечение в размер на 68 908,40лв. и от служебно извършена справка е установено, че към 30.12.2022г. сумата е постъпила и е налична в сметката за обезпечения на ВКС.</w:t>
        <w:tab/>
        <w:br/>
        <w:tab/>
        <w:t xml:space="preserve"/>
        <w:tab/>
        <w:br/>
        <w:tab/>
        <w:t xml:space="preserve">Доколкото внесената като обезпечение сума покрива както присъдените суми като обезщетения в общ размер на 65 900лв., така и присъдените разноски в размер на 3 008,40лв., следва да бъде посочено, че решението на въззивния съд в частта за разноските, поради характера му на определение, а не на решение, не подлежи на предварително изпълнение. </w:t>
        <w:tab/>
        <w:br/>
        <w:tab/>
        <w:t xml:space="preserve"/>
        <w:tab/>
        <w:br/>
        <w:tab/>
        <w:t xml:space="preserve"> Водим от гореизложеното, Върховният касационен съд, състав на Първо гражданско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СПИРА изпълнението въззивно решение №1330, постановено от Софийския апелативен съд, 10-ти граждански състав, на 09.11.2022г. по в. гр. д. №2715/2020г. в частта му, с която се потвърждава решението на първоинстанционния съд и молителят е осъден да заплати на ищцата И. В. Г., на основание чл.49 във вр. с чл.45 ЗЗД, сумата 55 900лв., представляваща обезщетение за причинените имуществени вреди, изразяващи се в изплащането на сумата от ответника на управителя на дружеството „А. 78“ Е., въпреки наложения запор върху банковата сметка на последното с обезпечителна заповед № 267/21.11.2017г. по ч. гр. д.№465/2017г., както и сумата 10 000 лв. обезщетение за неимуществени вреди, съставляващи претърпени болки и страдания в резултат на неправомерното поведение на ответника.</w:t>
        <w:tab/>
        <w:br/>
        <w:tab/>
        <w:t xml:space="preserve"/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