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№8396/12.07.2021 по адм. д. №12540/2020 на ВАС, докладвано от съдия Росица Драганова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по делото е по реда на чл. 208 и сл. от Административнопроцесуалния кодекс (АПК).</w:t>
        <w:tab/>
        <w:br/>
        <w:tab/>
        <w:t xml:space="preserve">С Решение № 899/10.07.2020 г., изменено и допълнено с Решение № 1308/15.09.2020 г. по адм. д. № 1206/2019 г. Административен съд – Варна е отменил Решение № 32-44912 от 12.02.2019 г. на с. д. директор на ТД „С. М“ в Агенция „М"ЕООД не е титуляр на приложената ОИП, тя няма обвързваща сила за митническите органи, но възражението на дружеството, че приложението й по отношение на един от участниците в европейския пазар на този вид стока, ще доведе до нарушение на свободната конкуренция на европейския пазар е основателно. За избягване на такъв ефект е мислимо издаване на изричен регламент за този вид стоки, с което ще се постигне и целеният ефект на възпиране на заобикалянето на антидъмпингови мита на територията на ЕС.</w:t>
        <w:tab/>
        <w:br/>
        <w:tab/>
        <w:t xml:space="preserve">С оглед на изложеното Върховният административен съд намира, че обжалваното решение е неправилно в тази му част и като такова следва да бъде отменено и да се постанови друго, с което да се отмени Решение № 32-44912 от 12.02.2019 г. на с. д. директор на ТД „С. М“ в Агенция „Митници“, потвърдено с Решение № Р-308/32-89970 от 25.03.2019 г. на Директора на Агенция „Митници“ и в останалата му обжалвана част.</w:t>
        <w:tab/>
        <w:br/>
        <w:tab/>
        <w:t xml:space="preserve">При този изход на делото „Кандекс“ ЕООД има право да му бъдат присъдени направените по делото разноски за двете съдебни инстанции – в размер на допълнително 39 997,54 лв. за първа инстанция и 20 900 лв. за касационната инстанция или общо 60 897,54 лв. С оглед на материалния интерес и сложността и обема на материалите по делото, направеното възражение за прекомерност на адвокатското възнаграждение е неоснователно.</w:t>
        <w:tab/>
        <w:br/>
        <w:tab/>
        <w:t xml:space="preserve">По изложените съображения Върховният административен съд, Осмо отделение,РЕШИ: </w:t>
        <w:tab/>
        <w:br/>
        <w:tab/>
        <w:t xml:space="preserve">ОТМЕНЯ Решение № 899/10.07.2020 г., изменено и допълнено с Решение № 1308/15.09.2020 г. по адм. д. № 1206/2019 г. Административен съд – Варна В ЧАСТТА, с която е отхвърлена жалбата на „Кандекс“ ЕООД срещу Решение издадено от директор на ТД в Агенция "Митници" ТД "Северна морска", с което са установени допълнителни задължения:</w:t>
        <w:tab/>
        <w:br/>
        <w:tab/>
        <w:t xml:space="preserve">По митническа декларация с 16BG002002H004ЗЗ89/25.04.2016 - окончателно антидъмпингово мито в размер на 36 238,51 лева и доплащане за ДДС в размер на 7 247,70 лева, ведно с лихвата за забава върху размера на определените държавните вземания на основание чл. 114, § 1 и § 2 от Регламент (ЕС) № 952/2013 и чл. 59, ал. 2 от ЗДДС.</w:t>
        <w:tab/>
        <w:br/>
        <w:tab/>
        <w:t xml:space="preserve">По митническа декларация с MRN16BG002002H0043461/25.04.2016 г. - окончателно антидъмпингово мито в размер на 33 739,53 лева и доплащане за ДДС в размер на 6 747,91 лева, ведно с лихвата за забава върху размера на определените държавните вземания на основание чл. 114, § 1 и § 2 от Регламент (ЕС) № 952/2013 и чл. 59, ал. 2 от ЗДДС.</w:t>
        <w:tab/>
        <w:br/>
        <w:tab/>
        <w:t xml:space="preserve">По митническа декларация с MRN 16BG002002H0053196/17.05.2016 г. - окончателно антидъмпингово мито в размер на 67 305,24 лева и доплащане за ДДС в размер на 13 461,05 лева за ДДС ведно с лихвата за забава върху размера на определените държавните вземания на основание чл. 114, § 1 и § 2 от Регламент (ЕС) № 952/2013 и чл. 59, ал. 2 от ЗДДС.</w:t>
        <w:tab/>
        <w:br/>
        <w:tab/>
        <w:t xml:space="preserve">По митническа декларация с MRN 16BG002002H0058488/3l. 05. 2016 г. - окончателно антидъмпингово мито в размер на 62 503,53 лева и доплащане за ДДС в размер на 12 500,70 лева за ДДС, ведно с лихвата за забава върху размера на определените държавните вземания на основание чл. 114, § 1 и § 2 от Регламент (ЕС) № 952/2013 и чл. 59, ал. 2 от ЗДДС.</w:t>
        <w:tab/>
        <w:br/>
        <w:tab/>
        <w:t xml:space="preserve">По митническа декларация с MRN 16BG002002H0069463/22.06.2016 г. - окончателно антидъмпингово мито в размер на 63 983,38 лева и доплащане за ДДС в размер на 12 796,67 лева за ДДС, ведно с лихвата за забава върху размера на определените държавните вземания на основание чл. 114, § 1 и § 2 от Регламент (ЕС) № 952/2013 и чл. 59, ал. 2 от ЗДДС.</w:t>
        <w:tab/>
        <w:br/>
        <w:tab/>
        <w:t xml:space="preserve">По митническа декларация с MRN 16BG002002H0092934/15.08.2016 г. - окончателно антидъмпингово мито в размер на 35 587,16 лева и доплащане за ДДС в размер на 7 117,44 лева за ДДС, ведно с лихвата за забава върху размера на определените държавните вземания на основание чл. 114, § 1 и § 2 от Регламент (ЕС) № 952/2013 и чл. 59, ал. 2 от ЗДДС.</w:t>
        <w:tab/>
        <w:br/>
        <w:tab/>
        <w:t xml:space="preserve">По митническа декларация с MRN 16BG002002H0101780/02.09.2016 г. - окончателно антидъмпингово мито в размер на 63 086,63 лева и доплащане за ДДС в размер на 12 617,32 лева за ДДС, ведно с лихвата за забава върху размера на определените държавните вземания на основание чл. 114, § 1 и § 2 от Регламент (ЕС) № 952/2013 и чл. 59, ал. 2 от ЗДДС.</w:t>
        <w:tab/>
        <w:br/>
        <w:tab/>
        <w:t xml:space="preserve">По митническа декларация с MRN 16BG002002H0108477/16.09.2016 г., окончателно антидъмпингово мито в размер на 63 404,07 лева и доплащане за ДДС в размер на 12 680,81 лева за ДДС, ведно с лихвата за забава върху размера на определените държавните вземания на основание чл. 114, § 1 и § 2 от Регламент (ЕС) № 952/2013 и чл. 59, ал. 2 от ЗДДС.</w:t>
        <w:tab/>
        <w:br/>
        <w:tab/>
        <w:t xml:space="preserve">По митническа декларация с MRN 16BG002002H0127070/26.10.2016 г. -окончателно антидъмпингово мито в размер на 59 716,38 лева и доплащане за ДДС в размер на 11 943,27 лева за ДДС, ведно с лихвата за забава върху размера на определените държавните вземания на основание чл. 114, § 1 и § 2 от Регламент (ЕС) № 952/2013 и чл. 59, ал. 2 от ЗДДС.</w:t>
        <w:tab/>
        <w:br/>
        <w:tab/>
        <w:t xml:space="preserve">По митническа декларация с MRN 16BG002002Н0134403/09.11.2016 г. - окончателно антидъмпингово мито в размер на 127 759,83 лева и доплащане за ДДС в размер на 25 551,97 лева за ДДС., ведно с лихвата за забава върху размера на определените държавните вземания на основание чл. 114, § 1 и § 2 от Регламент (ЕС) № 952/2013 и чл. 59, ал. 2 от ЗДДС.</w:t>
        <w:tab/>
        <w:br/>
        <w:tab/>
        <w:t xml:space="preserve">По митническа декларация с MRN 17B0002002H0007181/23.01.2017 г. – окончателно антидъмпингово мито в размер на 137 944,40 лв. и доплащане за ДДС в размер на 27 588,88 лв., ведно с лихвата за забава върху размера на определените държавните вземания на основание чл. 114, § 1 и § 2 от Регламент (ЕС) № 952/2013 и чл. 59, ал. 2 от ЗДДС.</w:t>
        <w:tab/>
        <w:br/>
        <w:tab/>
        <w:t xml:space="preserve">По митническа декларация с MRN 17BG002002H0034072/17.03.2017 г. -окончателно антидъмпингово мито в размер на 137 982,81 лв. и доплащане ДДС в размер на 27 596,57 лв.; ведно с лихвата за забава върху размера на определените държавните вземания на основание чл. 114, § 1 и § 2 от Регламент (ЕС) № 952/2013 и чл. 59, ал. 2 от ЗДДС.</w:t>
        <w:tab/>
        <w:br/>
        <w:tab/>
        <w:t xml:space="preserve">По митническа декларация с MRN 17BG002002H0122813/29.09.2017г, -окончателно антидъмпингово мито в размер на 61 253,74 лв. и доплащане ДДС в размер на 12 250,75 лв., ведно с лихвата за забава върху размера на определените държавните вземания на основание чл. 114, § 1 и § 2 от Регламент (ЕС) № 952/2013 и чл. 59, ал. 2 от ЗДДС.</w:t>
        <w:tab/>
        <w:br/>
        <w:tab/>
        <w:t xml:space="preserve">По митническа декларация с MRN 17BG002002H0128216/12.10.2017 г. -окончателно антидъмпингово мито в размер на 122 513,83 лв. и доплащане ДДС в размер на 24 502,76 лв., ведно с лихвата за забава върху размера на определените държавните вземания на основание чл. 114, § 1 и § 2 от Регламент (ЕС) № 952/2013 и чл. 59, ал. 2 от ЗДДС. И В. Т. П.:</w:t>
        <w:tab/>
        <w:br/>
        <w:tab/>
        <w:t xml:space="preserve">ОТМЕНЯ изцяло Решение № 32-44912 от 12.02.2019 г. на с. д. директор на ТД „С. М“ в Агенция „Митници“, потвърдено с Решение № Р-308/32-89970 от 25.03.2019 г. на Директора на Агенция „Митници“.</w:t>
        <w:tab/>
        <w:br/>
        <w:tab/>
        <w:t xml:space="preserve">ОСТАВЯ В СИЛА Решение № 899/10.07.2020 г., изменено и допълнено с Решение № 1308/15.09.2020 г. по адм. д. № 1206/2019 г. Административен съд – Варна, в останалата му обжалвана част.</w:t>
        <w:tab/>
        <w:br/>
        <w:tab/>
        <w:t xml:space="preserve">ОСЪЖДА Агенция „Митници“ да заплати на „Кандекс“ ЕООД, [ЕИК], сумата от 60 897,54 (шейсет хиляди осемстотин деветдесет и седем лв. петдесет и четири ст.) лева, разноски по делото.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