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№1344/22.12.2014 по гр. д. №4310/2014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9</w:t>
        <w:tab/>
        <w:br/>
        <w:tab/>
        <w:t xml:space="preserve"/>
        <w:tab/>
        <w:br/>
        <w:tab/>
        <w:t xml:space="preserve"/>
        <w:tab/>
        <w:br/>
        <w:tab/>
        <w:t xml:space="preserve"> № 1344</w:t>
        <w:tab/>
        <w:br/>
        <w:tab/>
        <w:t xml:space="preserve"> </w:t>
        <w:tab/>
        <w:br/>
        <w:tab/>
        <w:t xml:space="preserve"> С., 22.12. 2014 година</w:t>
        <w:tab/>
        <w:br/>
        <w:tab/>
        <w:t xml:space="preserve"/>
        <w:tab/>
        <w:br/>
        <w:tab/>
        <w:t xml:space="preserve">Върховният касационен съд на Република България, Трето гражданско отделение, в закрито заседание на петнадесети октомври, през две хиляди и четиринадесета година, в състав:</w:t>
        <w:tab/>
        <w:br/>
        <w:tab/>
        <w:t xml:space="preserve"/>
        <w:tab/>
        <w:br/>
        <w:tab/>
        <w:t xml:space="preserve"> 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
        <w:tab/>
        <w:br/>
        <w:tab/>
        <w:t xml:space="preserve">като разгледа докладваното от съдия С. Д. гр. д. № 4310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С. М. К. от [населено място], Софийска област и [фирма] [населено място], чрез пълномощника им адв. Д. Д. от АК-С., против въззивно решение № 550 от 25.03.2014 г., постановено по в. гр. д. № 154/2014 г. на Софийски апелативен съд, ГО, 8 с-в, в частта му, с която като частично е отменено решение от 29.10.2013 г., постановено по гр. д. № 3716/2010 г. на Софийски градски съд, с което е отхвърлено искането, предявено от К.-С./с правоприемник К./ на основание чл. 28 З отм. против С. М. К., и е постановено отнемане в полза на държавата на описаните недвижим имот, мотоциклет, пари, дружествени дялове и стойността на отчуждени вещи. Релевира доводи за недопустимост и неправилност на въззивното решение в обжалваната му част на основание чл. 281, т. 2 и т. 3 ГПК.</w:t>
        <w:tab/>
        <w:br/>
        <w:tab/>
        <w:t xml:space="preserve"> </w:t>
        <w:tab/>
        <w:br/>
        <w:tab/>
        <w:t xml:space="preserve">Постъпила е касационна жалба и от Комисия за отнемане на незаконно придобито имущество/К./ [населено място], чрез процесуалните си представители В. Б. и Б. Ц., инспектори юристи в ТД [населено място] на К. срещу въззивно решение № 550 от 25.03.2014 г., постановено по в. гр. д. № 154/2014 г. на Софийски апелативен съд, ГО, 8 с-в, в частта му, с която като е потвърдено първоинстанционното решение, е отхвърлено искането по чл. 28 З отм. срещу С. М. К. и [фирма] [населено място] за отнемане в полза на държавата на описаните парични средства. Релевира довод за неправилност на въззивното решение в обжалваната му част по чл. 281, т. 3 ГПК.</w:t>
        <w:tab/>
        <w:br/>
        <w:tab/>
        <w:t xml:space="preserve"> </w:t>
        <w:tab/>
        <w:br/>
        <w:tab/>
        <w:t xml:space="preserve">В изложението на основанията за допускане на касационно обжалване касаторите С. М. К. и [фирма] [населено място] поддържат, че за да постанови решението си в частта му, с която е уважено искането на Комисията по чл. 28 З отм., въззивният съд се е произнесъл по правни въпроси, обусловили изхода на делото, които са решени от въззивния съд в противоречие с практиката на ВКС – основание за допускане до касация по чл. 280, ал. 1, т. 1 ГПК. Освен това твърдят, че въззивното решение е процесуално недопустимо, тъй като не е била конституирана на мястото на К.-С. новата комисия К. – С., липсва диспозитив по отношение на ответника [фирма], както и че е настъпила процесуална преклузия за депозиране на мотивираното искане, тъй като по НОХД № 56/2009 г. С. К. е сключил на 03.02.2009 г. споразумение, а мотивираното искане е подадено в съда на 31.03.2010 г. извън едномесечния срок, съгласно приетото в ТР № 1 от 14.09.2009 г. на ВКС по т. д. № 1/2008 г. на ОСГТК. Във връзка с твърдяната неправилност на въззивното решение в уважената част изведените от касаторите правни въпроси са: как се формира предположението, че придобиването на имот е свързано с престъпната дейност и неговата обосновка в съдебното решение; необходимо ли е да съществува връзка между конкретната престъпна дейност по чл. 3 и придобитото имущество, времето на нейното осъществяване и придобитото имущество, за да се постанови отнемане в полза на държавата на имущество, придобито от престъпна дейност по реда на З отм. ; достатъчно основание ли е да не е установен законен източник на доходите за придобиване на имуществото през проверявания период по реда на З отм., за да е налице основателно предположение, че имуществото е придобито от престъпна дейност; представлява ли съществено процесуално нарушение, обуславящо отмяна на въззивното решение неконстатирането и несъобразяването от въззивния съд на липса на направен доклад по чл. 146 ГПК в първоинстанционното производство за някои от подлежащите на установяване факти; необходимо ли е в производство по чл. 28 З отм. ответникът да ангажира доказателства за произхода на разполагаемите доходи на дарителя към момента на дарението, в случая когато не се оспорва извършването на твърдените в защитата на ответника дарения; на отнемане подлежи цялото имущество на лицето или само на това конкретно имущество, за което може да се направи обосновано предположение, че е придобито от престъпна дейност, за които твърдят, че са решени в противоречие с практиката на ВКС – основание по чл. 280, ал. 1, т. 1 ГПК за допускане на касационното обжалване. Позовава се и представя съдебна практика: решение № 388 от 22.02.2012 г. по гр. д. № 248/2011 г. на ВКС, ІІІ г. о., решение № 17 от 26.04.2011 г. по гр. д. № 462/2010 г. на ВКС, ІІІ г. о., решение № 160 от 01.06.2012 г. по гр. д. № 787/2011 г. на ВКС, ІІІ г. о., решение № 70 от 04.07.2012 г. по гр. д. № 704/2011 г. на ВКС, ІV г. о., решение № 131 от 04.05.2012 г. по гр. д. № 755/2011 г. на ВКС, ІV г. о., постановени по реда на чл. 290 ГПК.</w:t>
        <w:tab/>
        <w:br/>
        <w:tab/>
        <w:t xml:space="preserve"> </w:t>
        <w:tab/>
        <w:br/>
        <w:tab/>
        <w:t xml:space="preserve">Ответникът по касационната жалба Комисия за отнемане на незаконно придобито имущество/К./ правоприемник на Комисията за установяване на имущество, придобито от престъпна дейност/К./ [населено място], чрез процесуалните си представители В. Б. и Б. Ц., инспектори юристи в ТД [населено място] на К., в писмен отговор по чл. 287, ал. 1 ГПК, изразява становище за недопустимост на касационната жалба, поради липсата на основанията за допускане до касация по чл. 280, ал. 1 ГПК, както и за нейната неоснователност по същество. </w:t>
        <w:tab/>
        <w:br/>
        <w:tab/>
        <w:t xml:space="preserve"> </w:t>
        <w:tab/>
        <w:br/>
        <w:tab/>
        <w:t xml:space="preserve">В изложението на основанията за допускане на касационно обжалване, касаторът Комисия за отнемане на незаконно придобито имущество/К.//правоприемник на Комисията за установяване на имущество, придобито от престъпна дейност/К./ [населено място], чрез процесуалните си представители В. Б. и Б. Ц., инспектори юристи в ТД [населено място] на К. поддържа, че за да постанови решението си в частта му, с която е отхвърлено искането по чл. 28 З отм., въззивният съд се е произнесъл по правни въпроси, обусловили изхода на делото, които са решени от въззивния съд в противоречие с практиката на ВКС, решавани противоречиво от съдилищата и са от значение за точното прилагане на закона, както и за развитие на правото – основания по чл. 280, ал. 1, т. 1-3 ГПК за допускане на касационното обжалване. Поставените правни въпроси от значение за изхода на делото в обжалваната част на въззивното решение са: разпоредбата на чл. 4, ал. 1 З отм. задължително ли изисква реално отнемане на парични средства, несъществуващи в патримониума на ответника към момента на предявяване на иска, както и необходимо ли е да се търси причинно-следствена връзка между престъплението, за което лицето е осъдено и придобитото имущество или при преценка основателността на мотивираното искане не е необходимо да се търси пряка причинна връзка между придобитото имущество и престъпната дейност, за който твърди, че разрешаването му е от значение за точното прилагане на закона, както и за развитие на правото. Позовава се и представя съдебна практика - решение № 187 от 26.07.2011 г. по гр. д. № 1557/2010г. на ВКС, ІІІ г. о. и влязло в сила въззивно решение № 127 от 06.10.2011 г. по в. гр. д. № 430/2011 г. на Варненския апелативен съд.</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 жалби са срещу подлежащ на обжалване акт на въззивен съд – иск по чл. 28 З., с цена над 5000 лв., поради което се явяват допустими. Същите са редовни като подадени в срока по чл. 283 ГПК.</w:t>
        <w:tab/>
        <w:br/>
        <w:tab/>
        <w:t xml:space="preserve"> </w:t>
        <w:tab/>
        <w:br/>
        <w:tab/>
        <w:t xml:space="preserve">За да уважи иска по чл. 28 З. на К./правоприемник на К./ [населено място] против касаторите-ответници, за отнемане в полза на държавата на процесното движимо и недвижимо имущество, в т. ч. стойността на дялове в търговско дружество и тази на отчужден недвижим имот и два автомобила през проверявания период, съдът е приел, че са налице предпоставките на чл. 3, чл. 4, ал. 1 и ал. 2 З отм., за отнемане на имуществото от ответниците. Съдът се е позовал на доказани по делото обстоятелства – осъждането на С. М. К. за престъпление по чл. 346, ал. 3, вр. с ал. 2 НК, попадащи в хипотезата на чл. 3, ал. 1, т. 24 З отм., процесното имущество е на значителна стойност, като в конкретния случай може да се направи основателно предположение, че имуществото е придобито от престъпната дейност на С. К., поради неустановен законен източник за това придобиване. В тази връзка съдът е приел от данните по делото, в т. ч. и изслушаната специализирана експертиза, че за периода след 31.12.2008 г. ответникът е реализирал доходи от законен източник в размер на 163 734,25 лв., който се равнява на 930,79 М., а разходите му са в размер на 3 704,09 М., т. е. при съпоставка на доказаните разходи и приходи на ответниците за проверявания период се установява, че разходите надвишават с 2 773,3 М. приходите и за тези суми не е установен законен източник на доход. В тази връзка съдът е приел, че са налице формалните предпоставки за отнемане на част от имуществото и присъждане на стойността на това, което е било отчуждено на трето лице. Приел е, че е без значение обстоятелството, че част от сумите са били преведени на ответника от неговата майка, доколкото не е установено по безспорен начин, че тя е разполагала с тези средства. Съдът е приел също така, че искането за отнемане стойността на продадения л. а. „Ауди”, наличните суми по двете банкови сметки, които са разкрити през 1994 г. и сумите по сметки, които са били изтеглени, е неоснователно, тъй като се отнася за имущество, което е било придобито преди приемането на чл. 346, ал. 3 НК/деянието е криминализирано през 2004 г. – ДВ, бр.26/2004 г./, а по отношение на изтеглените и разходвани средства по банкови сметки, правилото на чл. 4, ал. 2 З отм. е неприложимо.</w:t>
        <w:tab/>
        <w:br/>
        <w:tab/>
        <w:t xml:space="preserve"> </w:t>
        <w:tab/>
        <w:br/>
        <w:tab/>
        <w:t xml:space="preserve">За да се допусне разглеждане на касационната жалба предвид залегналата в ГПК факултативност на касационното обжалване, на първо място касаторът следва да формулира материалноправен и/или процесуалноправен въпрос, значим за изхода на спора, по който съдът се е произнесъл с обжалвания съдебен акт. Такива въпроси са основните въпроси на спора, засягащи допустимостта и основателността на иска, по които съдът реализира произнасяне, от което зависи изхода на делото. В случая не е налице релевираната от касаторите-ответници недопустимост на въззивното решение Това е така, тъй като по силата на § 3, ал. 3 от ПЗР на З. активите, пасивите, архивът и другите права и задължения на Комисията за установяване на имущество, придобито от престъпна дейност, се поемат от Комисията за отнемане на незаконно придобито имущество, т. е. налице е правоприемство по силата на закона и не е необходимо съдът да постановява изрично определение, с което на мястото на К.-С. да конституира новата комисия К. – С.. Не е налице и твърдяната липса на диспозитив на въззивното решение по отношение на ответника [фирма], предвид частично потвърждаване на първоинстанционното решение, но дори да е налице такава липса, то тя води до непълнота, а не до недопустимост в тази част на решението. Освен това не е налице и твърдяната преклузия за депозиране на мотивираното искане по чл. 28, ал. 1 З отм. от Комисията, тъй като приетото в ТР № 1 от 14.09.2009 г. на ВКС по т. д. № 1/2008 г. на ОСГТК се отнася до началния момент, от който започва да тече срокът за предявяване на искането по чл. 28, ал. 1 З отм. след допускане на обезпечението по чл. 3, ал. 1, вр. с чл. 22, ал. 2 З отм. и чл. 390, ал. 2 ГПК и който срок започва да тече от влизане в сила на осъдителната присъда, но неспазването на този срок не преклудира правото на комисията да внесе в съда мотивираното искане по чл. 28, ал. 1 З отм. - арг. чл. 27, ал. 2 от закона, а тогава се открива възможност за вдигане на наложените обезпечителни мерки. По повдигнатите правни въпроси относно критериите за формиране на основателно предположение, че придобитото имущество е свързано с престъпната дейност и необходимо ли е да се търси причинна връзка между придобитото имущество и престъпната дейност и как следва същата да се преценява, както и нуждае е ли се от обосновка наличието на такава връзка, както и налице ли е обосновано предположение за престъпната дейност и придобиване на имуществото единствено поради неустановен законен източник и как се определя периода, в който се изследва имущественото състояние на лицето и подлежи ли на отнемане имущество, придобито преди периода на престъпната дейност, въззивното решение не е постановено в противоречие с практиката на ВКС, а приетото от въззивния съд по тези въпроси е в съответствие с установената по реда на чл. 292 ГПК задължителна съдебна практика – ТР № 7 от 30.06.2014 г. по тълк. д. № 7/2013 г. на ВКС, ОСГК. Съгласно нея е необходимо е да има връзка /пряка или косвена/ между престъпната дейност по чл. 3, ал. 1 З отм. и придобиването на имуществото. Достатъчно е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 отм., Конкретната престъпна дейност и обстоятелствата, от които се прави предположението за връзката с придобиването на имуществото, са тези, които определят релевантния период във всеки конкретен случай, който трябва да е в рамките на чл. 11 З отм., В случая по поставените въпроси въззивният съд е изхождал от тази задължителна съдебна практика, че разпоредбата на чл. 4 З отм. обвързва отнемането на имуществото с конкретния случай, при който е възможно да се направи предположение, че имуществото е свързано с престъпната дейност, доколкото липсва законен източник на доходи за придобиването му. В тази връзка имуществото, което се отнема по З отм. трябва да е придобито пряко или косвено от осъществяването на престъпен състав измежду изброените в чл. 3, ал. 1 от закона, което да е установено с осъдителна присъда. Дори връзката между конкретното престъпление и конкретното придобиване да не е установена, ако тя може да се предположи, то предположението е основателно и достатъчно за целите на закона, щом не е установен законен източник, като съдът изгражда изводите си налице ли е връзка между престъпната дейност и доходите, послужили за придобиване на имуществото въз основа на конкретиката на случая, на фактите, свързани с вида на престъплението и цялостните данни за характера на осъществявана престъпна дейност. В случая по поставените правни въпроси от процесуално естество не са налице основанията за допускане на касационно обжалване на въззивното решение. Това е така, тъй като въззивният съд е постановил решението си в съответствие с приетото разрешение в т. 2 на Тълкувателно решение № 1/2013 от 09.12.2013 г. по тълк. д. № 1/2013 г. на ОСГТК на ВКС, с което е уеднаквена съдебната практика за въззивното производство и по-конкретно по въпроса какви са правомощията на въззивния съд във връзка с доклада по делото, когато първоинстанционният съд не е извършил доклад съгласно чл. 146 ГПК, респ. когато докладът му е непълен или неточен. В него е прието, че за допуснати от първата инстанция процесуални нарушения във връзка с доклада по делото въззивният съд не следи служебно, а когато във въззивната жалба страната се позове на допуснати нарушения от първата инстанция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При допуснати нарушения от първата инстанция във връзка с изготвяне на доклада,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за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Това е така, тъй като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както в случая е процедирал въззивният съд. Въпросът относно ангажиране на доказателства за произхода на разполагаемите доходи на дарителя към момента на дарението, в случая когато не се оспорва извършването на твърдените в защитата на ответника дарения касае съществото на спора, а не съставлява общото основание по чл. 280, ал. 1 ГПК за допускане на въззивното решение до касационен контрол. В заключение, по поставените въпроси от касаторите-ответници не е налице основанието по чл. 280, ал. 1, т. 1 ГПК и въззивното решение не следва да се допусне до касационен контрол, тъй като приетото от въззивния съд е в съотвествие с установената по реда на чл. 292 ГПК задължителна съдебна практика.</w:t>
        <w:tab/>
        <w:br/>
        <w:tab/>
        <w:t xml:space="preserve"> </w:t>
        <w:tab/>
        <w:br/>
        <w:tab/>
        <w:t xml:space="preserve">Що се отнася до поставените правни въпроси от касатора-ищец, посочени по-горе, по тях е налице задължителна съдебна практика - ТР № 7 от 30.06.2014 г. по тълк. д. № 7/2013 г. на ВКС, ОСГК, обсъдена във връзка с жалбата на ответниците. В тази връзка следва да се посочи, че съгласно задължителната съдебна практика – решение № 181 от 26.07.2011 г. по гр. д. № 1557/2010 г. на ВКС, ІІІ г. о., постановено по реда на чл. 290 ГПК, в която е прието, че с разпоредбата на чл. 4 З. е регламентиран сложен фактически състав, при наличие на който за държавата чрез К. се поражда право да предяви пред граждански съд претенция за отнемане на имущество, придобито от престъпна дейност. Искът с правно основание чл. 28 З отм., вр. чл. 4, ал. 1 от закона е за реално отнемане на налични към момента на предявяване на иска в патримониума на ответника облаги от извършени престъпления. В случай, че този иск не може да бъде уважен, поради липса към този момент на съответния актив в притежаваното от ответника имущество, на основание чл. 4, ал. 2 З. следва да се претендира действителната стойност на имуществото, съответстваща на реалната му пазарна цена към момента на извършване на разпоредителната сделка и без значение е обстоятелството за наличността на претендираните суми в имуществото на ответника, която в случая е съобразена от въззивния съд в обжалваното решение. Предвид конкретния случай въззивният съд е приел, че искането за отнемане в полза на държавата стойността на продадения л. а. „Ауди”, наличните суми по двете банкови сметки, които са разкрити през 1994 г. и сумите по сметки, които са били изтеглени, е неоснователно, тъй като се отнася за имущество, което е било придобито преди приемането на чл. 346, ал. 3 НК/деянието е криминализирано през 2004 г. – ДВ, бр.26/2004 г./, а по отношение на изтеглените и разходвани средства по банкови сметки, правилото на чл. 4, ал. 2 З отм. е неприложимо. В тази връзка следва да се подчертае, че твърдения, които се отнасят до неправилност на въззивното решение, изразяваща се в необосноваността му, поради опорочени фактически констатации, въз основа на които е приложен материалния закон, представляват касационни основания по чл. 281, т. 3 ГПК и не могат да аргументират приложното поле на чл. 280, ал. 1, т. 1-3 ГПК.</w:t>
        <w:tab/>
        <w:br/>
        <w:tab/>
        <w:t xml:space="preserve"> </w:t>
        <w:tab/>
        <w:br/>
        <w:tab/>
        <w:t xml:space="preserve">При този изход на делото, направените от страните разноски за касационното производство остават в тяхна тежест.</w:t>
        <w:tab/>
        <w:br/>
        <w:tab/>
        <w:t xml:space="preserve"> </w:t>
        <w:tab/>
        <w:br/>
        <w:tab/>
        <w:t xml:space="preserve"> По изложените съображения, Върховният касационен съд, състав на Трето гражданско отделение,</w:t>
        <w:tab/>
        <w:br/>
        <w:tab/>
        <w:t xml:space="preserve"/>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 550 от 25.03.2014 г., постановено по в. гр. д. № 154/2014 г. на Софийски апелативен съд, ГО, 8 с-в, по касационна жалба с вх. № 6046 от 21.05.2014 г. на С. М. К. от [населено място], Софийска област, и [фирма] [населено място] и по касационна жалба с вх. № 5373 от 07.05.2014 г. на Комисия за отнемане на незаконно придобито имущество, [населено място].Определението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