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№7525/07.06.2010 по адм. д. №2248/2010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чл.245 - 249 от АПК.</w:t>
        <w:tab/>
        <w:br/>
        <w:tab/>
        <w:t xml:space="preserve">Образувано е по искане на "НИКМИ" АД, гр. С., представлявано от изпълнителния директор М. Б., подадена чрез пълномощника адв.. Е. за отмяна по реда на чл.246 от АПК на решение от 24.08.2009г. по адм. д. №05121/2006г. на Софийски градски съд, Административно отделение, Трети "В" състав. Излага доводи, че дружеството е собственик на недвижим имот придобит от Столична община, като за част от имота е проведена процедура по чл.31 от ЗОС,по която съда с решение е отменил мълчалив отказ на кмета на Столична община за отмяна на отчуждаването и е отменил отчуждаването на процесния имот. Твърди, че дружеството не е участвало в производството и не е имало възможност да защити правата и интересите си, като за решението е узнал случайно и което има действие спрямо него. Моли, да се отмени решението на съда и делото се върне за разглеждане от друг състав на съда.</w:t>
        <w:tab/>
        <w:br/>
        <w:tab/>
        <w:t xml:space="preserve">Ответникът - Р. Г. Г. с писмено възражение чрез пълномощника си адв.. Н. оспорва искането за отмяна като неоснователно и излага подробни доводи, че не е посочено с какво се засягат правата на дружеството, както и че не е проявило активност за участие в производството. Моли, да се остави искането без уважение.</w:t>
        <w:tab/>
        <w:br/>
        <w:tab/>
        <w:t xml:space="preserve">Ответникът - кметът на Столична община, чрез процесуалния си представител гл. юрисконсулт И. Р., излага доводи за недопустимост на решението на СГС, като произнесено по недопустима жалба, с искане да бъде обезсилено.</w:t>
        <w:tab/>
        <w:br/>
        <w:tab/>
        <w:t xml:space="preserve">Искането за отмяна на влязло в сила решение е подадена от трето лице неучаствало в производство, за което е неблагоприятно, в срока по чл.247, във връзка с чл.240 АПК и е процесуално допустимо. Разгледано по същество искането е основателно. С</w:t>
        <w:tab/>
        <w:br/>
        <w:tab/>
        <w:t xml:space="preserve">решение от 24.08.2009г. по адм. д. №05121/2006г. на Софийски градски съд, Административно отделение, Трети "В" състав, е отменен мълчаливия отказ на кмета на Столична община за отмяна на отчуждаването на недвижим имот пл.№51, кв.7, местност "Красно село бл.32", гр. С., по молба с рег. №94-Р-8 от 30.01.2006г. на Р. Г. Г. по реда на чл.31 от ЗОС, както и е отменено отчуждаването извършено със заповед №А-0-07-1771 от 17.07.1979г. на председателя на ИК на СГНС,с която е отчужден на основание чл.95 от ЗТСУ в полза на държавата недвижим имот пл.№51, кв.7, местност "Красно село бл.32", гр. С., собственост на В. К. Б. и Ц. К. Р. и са обезщетени същите с два апартамента.</w:t>
        <w:tab/>
        <w:br/>
        <w:tab/>
        <w:t xml:space="preserve">Производството по адм. д. №05121/2006г. на СГС е образувано по жалба вх. №38052 от 28.11.2006г. на</w:t>
        <w:tab/>
        <w:br/>
        <w:tab/>
        <w:t xml:space="preserve">Р. Г. Г. против мълчалив отказ на кмета на Столична община за отмяна на отчуждаването на недвижим имот пл.№51, кв.7, местност "Красно село бл.32", гр. С.. Страни в производството са били конституирани жалбоподателката и кмета на Столична община. По делото е допусната и приета съдебно - техническа експертиза, от която се установява, че процесният имот пл.№51,с площ от около 370 кв., попада в УПИ І -57,58,59,60 общ. на кв.7Е, по регулационния план на гр. С. и отговаря на изискванията на чл.19, ал.1 от ЗУТ за обособяване в самостоятелен УПИ. Въз основа на СТЕ и доказателствата по делото съдът е приел, че са налице изискванията на чл.31, ал.1 от ЗОС за отмяна на отчуждаването. Решението на СГС не е обжалвано и е влязло в сила на 04.11.2009г. Искането за отмяна на влязлото в сила решение е подадено на 15.12.2009г.</w:t>
        <w:tab/>
        <w:br/>
        <w:tab/>
        <w:t xml:space="preserve">С искането за отмяна от трето лице - "НИКМИ" АД е представен договор за замяна от 28.06.2007г. сключен между дружеството и кмета на Столична община, по който е придобило собствеността върху имот частна общинска собственост с площ от 3 600 кв. м., реална част от УПИ І - -57, 58,59,60, общ. от кв.7Е, по плана местност бул."България", отреден за "Жилищно строителство".</w:t>
        <w:tab/>
        <w:br/>
        <w:tab/>
        <w:t xml:space="preserve">С възражението по искането от ответницата Р. Г. Г. е представена нотариална покана рег.№09081, ІБ, №204 от 03.05.2007г. до "НИКМИ" АД,с която се уведомява искателят да не предприема действия по разпореждане и строителство за имот</w:t>
        <w:tab/>
        <w:br/>
        <w:tab/>
        <w:t xml:space="preserve">УПИ І -57,58,59,60 общ. на кв.7Е, в който е включен бивш имот пл.№51,за който се претендира отмяна на отчуждаването, предвид наличие на висящи дела. С молба от 08.04.2008г. от М. Д. Ц., като пълномощник на "НИКМИ" АД до съда е поискано да бъде предоставен достъп до адм. д. №05121/2006г. за да се направи копие от нот. акт №118/1952г. Молбата е оставена без уважение от съда с мотиви, че "НИКМИ" не е страна в съдебното производство.</w:t>
        <w:tab/>
        <w:br/>
        <w:tab/>
        <w:t xml:space="preserve">В производството по чл.31 от ЗОС от ответниците, като участници в административното производство не са заявени искания за конституиране на "НИКМИ" АД в производството като заинтересована страна с оглед придобити права върху имот, за част от който се отнасят реституционните претенции. От доказателствата по делото и</w:t>
        <w:tab/>
        <w:br/>
        <w:tab/>
        <w:t xml:space="preserve">представения в производството договор за замяна от 28.06.2007г. сключен между дружеството и кмета на Столична община, за имот УПИ І- -57, 58,59,60, общ. от кв.7Е, в който имот е включен бивш имот пл.№51, по отношение на който е отменено отчуждаването с решението, чиято отмяна се иска, се установява, че влязлото в сила решение от 24.08.2009г. по адм. д. №05121/2006г. на Софийски градски съд, е неблагоприятно по отношение на "НИКМИ" АД, което не е участвало в производството по делото, поради това, че за част от придобития от дружеството имот е постановена отмяна на отчуждаването.</w:t>
        <w:tab/>
        <w:br/>
        <w:tab/>
        <w:t xml:space="preserve">С оглед на изложеното настоящият съдебен състав приема, че е налице право на отмяна на влязлото в сила решение за "НИКМИ" АД, след като в производството по чл.31 от ЗОС, при липса на изрична забрана за участие на трети лица, не е било надлежно конституирано в производството, а постановеното в това производство съдебно решение е неблагоприятно за него, поради това, че се отнася за част от негов имот, като дружеството е било лишено от възможността да упражни и защити правата и интересите си. Предвид на изложените съображения решение</w:t>
        <w:tab/>
        <w:br/>
        <w:tab/>
        <w:t xml:space="preserve">от 24.08.2009г. по адм. д. №05121/2006г. на Софийски градски съд, Административно отделение, Трети "В" състав, следва да се отмени и делото се върне за ново разглеждане от друг състав на съда от началото на съдебното производство с конституирането на "НИКМИ" АД като заинтересована страна.</w:t>
        <w:tab/>
        <w:br/>
        <w:tab/>
        <w:t xml:space="preserve">Водим от гореизложеното и на основание чл.248, ал.1 АПК Върховният административен съд, четвърто отделение РЕШИ:</w:t>
        <w:tab/>
        <w:br/>
        <w:tab/>
        <w:t xml:space="preserve">ОТМЕНЯ решение от 24.08.2009г. по адм. д. №05121/2006г. на Софийски градски съд, Административно отделение, Трети "В" състав.</w:t>
        <w:tab/>
        <w:br/>
        <w:tab/>
        <w:t xml:space="preserve">ВРЪЩА делото на Софийски градски съд за ново разглеждане от друг състав на съда от началото на съдебното производство. Решението не подлежи на обжалване. Вярно с оригинала, ПРЕДСЕДАТЕЛ: /п/ М. К. секретар:</w:t>
        <w:tab/>
        <w:br/>
        <w:tab/>
        <w:t xml:space="preserve">ЧЛЕНОВЕ:</w:t>
        <w:tab/>
        <w:br/>
        <w:tab/>
        <w:t xml:space="preserve">/п/ Д. Г./п/ М. Д.</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